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C2CAD1" w14:textId="77777777" w:rsidR="0056686D" w:rsidRPr="00EB08EB" w:rsidRDefault="0056686D" w:rsidP="006D5771">
      <w:pPr>
        <w:pStyle w:val="Title"/>
        <w:rPr>
          <w:rFonts w:ascii="Arial" w:hAnsi="Arial" w:cs="Arial"/>
        </w:rPr>
      </w:pPr>
    </w:p>
    <w:p w14:paraId="34EBC297" w14:textId="77777777" w:rsidR="0056686D" w:rsidRPr="00EB08EB" w:rsidRDefault="0056686D" w:rsidP="0035382B">
      <w:pPr>
        <w:jc w:val="center"/>
        <w:rPr>
          <w:rFonts w:ascii="Arial" w:hAnsi="Arial" w:cs="Arial"/>
          <w:b/>
          <w:color w:val="80A638"/>
          <w:sz w:val="48"/>
        </w:rPr>
      </w:pPr>
    </w:p>
    <w:p w14:paraId="5394EEB3" w14:textId="77777777" w:rsidR="0056686D" w:rsidRPr="00EB08EB" w:rsidRDefault="0056686D" w:rsidP="0035382B">
      <w:pPr>
        <w:jc w:val="center"/>
        <w:rPr>
          <w:rFonts w:ascii="Arial" w:hAnsi="Arial" w:cs="Arial"/>
          <w:b/>
          <w:color w:val="80A638"/>
          <w:sz w:val="48"/>
        </w:rPr>
      </w:pPr>
    </w:p>
    <w:p w14:paraId="13962CAF" w14:textId="77777777" w:rsidR="0056686D" w:rsidRPr="00EB08EB" w:rsidRDefault="0056686D" w:rsidP="0035382B">
      <w:pPr>
        <w:jc w:val="center"/>
        <w:rPr>
          <w:rFonts w:ascii="Arial" w:hAnsi="Arial" w:cs="Arial"/>
          <w:b/>
          <w:color w:val="80A638"/>
          <w:sz w:val="48"/>
        </w:rPr>
      </w:pPr>
    </w:p>
    <w:p w14:paraId="033CFF62" w14:textId="77777777" w:rsidR="0056686D" w:rsidRPr="00EB08EB" w:rsidRDefault="0056686D" w:rsidP="0035382B">
      <w:pPr>
        <w:jc w:val="center"/>
        <w:rPr>
          <w:rFonts w:ascii="Arial" w:hAnsi="Arial" w:cs="Arial"/>
          <w:b/>
          <w:color w:val="80A638"/>
          <w:sz w:val="48"/>
        </w:rPr>
      </w:pPr>
    </w:p>
    <w:p w14:paraId="58606480" w14:textId="522A1A67" w:rsidR="000901A8" w:rsidRPr="00EB08EB" w:rsidRDefault="00E77B51" w:rsidP="0035382B">
      <w:pPr>
        <w:jc w:val="center"/>
        <w:rPr>
          <w:rFonts w:ascii="Arial" w:hAnsi="Arial" w:cs="Arial"/>
          <w:b/>
          <w:color w:val="2B8C54"/>
          <w:sz w:val="48"/>
        </w:rPr>
      </w:pPr>
      <w:r w:rsidRPr="00EB08EB">
        <w:rPr>
          <w:rFonts w:ascii="Arial" w:hAnsi="Arial" w:cs="Arial"/>
          <w:color w:val="2B8C54"/>
          <w:sz w:val="56"/>
        </w:rPr>
        <w:t>SUSTAINABLE NEIGHBORHOOD &amp; WORKPLACE CHALLENGE</w:t>
      </w:r>
    </w:p>
    <w:p w14:paraId="04FC6449" w14:textId="77777777" w:rsidR="000901A8" w:rsidRPr="00EB08EB" w:rsidRDefault="000901A8" w:rsidP="0035382B">
      <w:pPr>
        <w:jc w:val="center"/>
        <w:rPr>
          <w:rFonts w:ascii="Arial" w:hAnsi="Arial" w:cs="Arial"/>
          <w:b/>
          <w:color w:val="80A638"/>
          <w:sz w:val="48"/>
        </w:rPr>
      </w:pPr>
    </w:p>
    <w:p w14:paraId="619FF991" w14:textId="746DA5B8" w:rsidR="0035382B" w:rsidRPr="00EB08EB" w:rsidRDefault="005F3A50" w:rsidP="000901A8">
      <w:pPr>
        <w:jc w:val="center"/>
        <w:rPr>
          <w:rFonts w:ascii="Arial" w:hAnsi="Arial" w:cs="Arial"/>
          <w:b/>
          <w:color w:val="3DB7E4"/>
          <w:sz w:val="48"/>
        </w:rPr>
      </w:pPr>
      <w:r w:rsidRPr="00EB08EB">
        <w:rPr>
          <w:rFonts w:ascii="Arial" w:hAnsi="Arial" w:cs="Arial"/>
          <w:b/>
          <w:color w:val="3DB7E4"/>
          <w:sz w:val="48"/>
        </w:rPr>
        <w:t>RECRUITMENT PLAN</w:t>
      </w:r>
      <w:r w:rsidR="00571A10" w:rsidRPr="00EB08EB">
        <w:rPr>
          <w:rFonts w:ascii="Arial" w:hAnsi="Arial" w:cs="Arial"/>
          <w:b/>
          <w:color w:val="3DB7E4"/>
          <w:sz w:val="48"/>
        </w:rPr>
        <w:t xml:space="preserve"> TEMPLATE</w:t>
      </w:r>
    </w:p>
    <w:p w14:paraId="51362098" w14:textId="77777777" w:rsidR="0035382B" w:rsidRPr="00EB08EB" w:rsidRDefault="0035382B" w:rsidP="00760C07">
      <w:pPr>
        <w:rPr>
          <w:rFonts w:ascii="Arial" w:hAnsi="Arial" w:cs="Arial"/>
          <w:b/>
        </w:rPr>
      </w:pPr>
    </w:p>
    <w:p w14:paraId="248D36CB" w14:textId="35E59A11" w:rsidR="0035382B" w:rsidRPr="00EB08EB" w:rsidRDefault="00571A10" w:rsidP="0035382B">
      <w:pPr>
        <w:jc w:val="center"/>
        <w:rPr>
          <w:rFonts w:ascii="Arial" w:hAnsi="Arial" w:cs="Arial"/>
          <w:color w:val="6A646A"/>
        </w:rPr>
      </w:pPr>
      <w:r w:rsidRPr="00EB08EB">
        <w:rPr>
          <w:rFonts w:ascii="Arial" w:hAnsi="Arial" w:cs="Arial"/>
          <w:color w:val="6A646A"/>
        </w:rPr>
        <w:t>August 2015</w:t>
      </w:r>
    </w:p>
    <w:p w14:paraId="587BDFD6" w14:textId="77777777" w:rsidR="0035382B" w:rsidRPr="00EB08EB" w:rsidRDefault="0035382B" w:rsidP="00760C07">
      <w:pPr>
        <w:rPr>
          <w:rFonts w:ascii="Arial" w:hAnsi="Arial" w:cs="Arial"/>
          <w:b/>
        </w:rPr>
      </w:pPr>
    </w:p>
    <w:p w14:paraId="234709A2" w14:textId="77777777" w:rsidR="0056686D" w:rsidRPr="00EB08EB" w:rsidRDefault="0056686D" w:rsidP="00760C07">
      <w:pPr>
        <w:rPr>
          <w:rFonts w:ascii="Arial" w:hAnsi="Arial" w:cs="Arial"/>
          <w:b/>
        </w:rPr>
      </w:pPr>
    </w:p>
    <w:p w14:paraId="77494D1C" w14:textId="77777777" w:rsidR="0056686D" w:rsidRPr="00EB08EB" w:rsidRDefault="0056686D" w:rsidP="00760C07">
      <w:pPr>
        <w:rPr>
          <w:rFonts w:ascii="Arial" w:hAnsi="Arial" w:cs="Arial"/>
          <w:b/>
        </w:rPr>
      </w:pPr>
    </w:p>
    <w:p w14:paraId="52203364" w14:textId="77777777" w:rsidR="0056686D" w:rsidRPr="00EB08EB" w:rsidRDefault="0056686D" w:rsidP="00760C07">
      <w:pPr>
        <w:rPr>
          <w:rFonts w:ascii="Arial" w:hAnsi="Arial" w:cs="Arial"/>
          <w:b/>
        </w:rPr>
      </w:pPr>
    </w:p>
    <w:p w14:paraId="386065DC" w14:textId="77777777" w:rsidR="0056686D" w:rsidRPr="00EB08EB" w:rsidRDefault="0056686D" w:rsidP="00760C07">
      <w:pPr>
        <w:rPr>
          <w:rFonts w:ascii="Arial" w:hAnsi="Arial" w:cs="Arial"/>
          <w:b/>
        </w:rPr>
      </w:pPr>
    </w:p>
    <w:p w14:paraId="65307D4A" w14:textId="77777777" w:rsidR="00760C07" w:rsidRPr="00EB08EB" w:rsidRDefault="00760C07" w:rsidP="00760C07">
      <w:pPr>
        <w:rPr>
          <w:rFonts w:ascii="Arial" w:hAnsi="Arial" w:cs="Arial"/>
          <w:b/>
        </w:rPr>
      </w:pPr>
    </w:p>
    <w:p w14:paraId="10436DF5" w14:textId="77777777" w:rsidR="00760C07" w:rsidRPr="00EB08EB" w:rsidRDefault="0035382B" w:rsidP="00760C07">
      <w:pPr>
        <w:rPr>
          <w:rFonts w:ascii="Arial" w:hAnsi="Arial" w:cs="Arial"/>
          <w:b/>
          <w:color w:val="3DB7E4"/>
          <w:sz w:val="32"/>
        </w:rPr>
      </w:pPr>
      <w:r w:rsidRPr="00EB08EB">
        <w:rPr>
          <w:rFonts w:ascii="Arial" w:hAnsi="Arial" w:cs="Arial"/>
          <w:b/>
          <w:color w:val="3DB7E4"/>
          <w:sz w:val="32"/>
        </w:rPr>
        <w:t xml:space="preserve">EXECUTIVE </w:t>
      </w:r>
      <w:r w:rsidR="00760C07" w:rsidRPr="00EB08EB">
        <w:rPr>
          <w:rFonts w:ascii="Arial" w:hAnsi="Arial" w:cs="Arial"/>
          <w:b/>
          <w:color w:val="3DB7E4"/>
          <w:sz w:val="32"/>
        </w:rPr>
        <w:t>SUMMARY</w:t>
      </w:r>
    </w:p>
    <w:p w14:paraId="05DDFCF7" w14:textId="6D9F28DD" w:rsidR="00760C07" w:rsidRPr="00EB08EB" w:rsidRDefault="00760C07" w:rsidP="00760C07">
      <w:pPr>
        <w:rPr>
          <w:rFonts w:ascii="Arial" w:hAnsi="Arial" w:cs="Arial"/>
          <w:color w:val="6A646A"/>
          <w:sz w:val="22"/>
        </w:rPr>
      </w:pPr>
      <w:r w:rsidRPr="00EB08EB">
        <w:rPr>
          <w:rFonts w:ascii="Arial" w:hAnsi="Arial" w:cs="Arial"/>
          <w:color w:val="6A646A"/>
          <w:sz w:val="22"/>
        </w:rPr>
        <w:t xml:space="preserve">The </w:t>
      </w:r>
      <w:r w:rsidR="00032D63" w:rsidRPr="00EB08EB">
        <w:rPr>
          <w:rFonts w:ascii="Arial" w:hAnsi="Arial" w:cs="Arial"/>
          <w:color w:val="6A646A"/>
          <w:sz w:val="22"/>
        </w:rPr>
        <w:t>Recruitment Plan</w:t>
      </w:r>
      <w:r w:rsidRPr="00EB08EB">
        <w:rPr>
          <w:rFonts w:ascii="Arial" w:hAnsi="Arial" w:cs="Arial"/>
          <w:color w:val="6A646A"/>
          <w:sz w:val="22"/>
        </w:rPr>
        <w:t xml:space="preserve"> will serve as the foundation for all </w:t>
      </w:r>
      <w:r w:rsidR="00571A10" w:rsidRPr="00EB08EB">
        <w:rPr>
          <w:rFonts w:ascii="Arial" w:hAnsi="Arial" w:cs="Arial"/>
          <w:color w:val="6A646A"/>
          <w:sz w:val="22"/>
        </w:rPr>
        <w:t xml:space="preserve">Sustainable Neighborhood and Workplace Challenge </w:t>
      </w:r>
      <w:r w:rsidR="00032D63" w:rsidRPr="00EB08EB">
        <w:rPr>
          <w:rFonts w:ascii="Arial" w:hAnsi="Arial" w:cs="Arial"/>
          <w:color w:val="6A646A"/>
          <w:sz w:val="22"/>
        </w:rPr>
        <w:t>recruitment activities</w:t>
      </w:r>
      <w:r w:rsidRPr="00EB08EB">
        <w:rPr>
          <w:rFonts w:ascii="Arial" w:hAnsi="Arial" w:cs="Arial"/>
          <w:color w:val="6A646A"/>
          <w:sz w:val="22"/>
        </w:rPr>
        <w:t xml:space="preserve">. The document is divided into the following sections: </w:t>
      </w:r>
    </w:p>
    <w:p w14:paraId="303E429C" w14:textId="77777777" w:rsidR="00760C07" w:rsidRPr="00EB08EB" w:rsidRDefault="00760C07" w:rsidP="00760C07">
      <w:pPr>
        <w:rPr>
          <w:rFonts w:ascii="Arial" w:hAnsi="Arial" w:cs="Arial"/>
          <w:color w:val="6A646A"/>
          <w:sz w:val="22"/>
        </w:rPr>
      </w:pPr>
    </w:p>
    <w:p w14:paraId="5F8E1AF5" w14:textId="77777777" w:rsidR="006C678D" w:rsidRPr="00EB08EB" w:rsidRDefault="00EC25B8" w:rsidP="006C678D">
      <w:pPr>
        <w:pStyle w:val="ListParagraph"/>
        <w:numPr>
          <w:ilvl w:val="0"/>
          <w:numId w:val="19"/>
        </w:numPr>
        <w:rPr>
          <w:rFonts w:ascii="Arial" w:hAnsi="Arial" w:cs="Arial"/>
          <w:color w:val="6A646A"/>
          <w:sz w:val="22"/>
        </w:rPr>
      </w:pPr>
      <w:r w:rsidRPr="00EB08EB">
        <w:rPr>
          <w:rFonts w:ascii="Arial" w:hAnsi="Arial" w:cs="Arial"/>
          <w:color w:val="6A646A"/>
          <w:sz w:val="22"/>
        </w:rPr>
        <w:t>Target</w:t>
      </w:r>
      <w:r w:rsidR="00F568D8" w:rsidRPr="00EB08EB">
        <w:rPr>
          <w:rFonts w:ascii="Arial" w:hAnsi="Arial" w:cs="Arial"/>
          <w:color w:val="6A646A"/>
          <w:sz w:val="22"/>
        </w:rPr>
        <w:t xml:space="preserve"> Contact</w:t>
      </w:r>
      <w:r w:rsidRPr="00EB08EB">
        <w:rPr>
          <w:rFonts w:ascii="Arial" w:hAnsi="Arial" w:cs="Arial"/>
          <w:color w:val="6A646A"/>
          <w:sz w:val="22"/>
        </w:rPr>
        <w:t>s</w:t>
      </w:r>
      <w:r w:rsidR="006C678D" w:rsidRPr="00EB08EB">
        <w:rPr>
          <w:rFonts w:ascii="Arial" w:hAnsi="Arial" w:cs="Arial"/>
          <w:color w:val="6A646A"/>
          <w:sz w:val="22"/>
        </w:rPr>
        <w:t xml:space="preserve"> (p. 1)</w:t>
      </w:r>
    </w:p>
    <w:p w14:paraId="69AD235C" w14:textId="77777777" w:rsidR="009F4C33" w:rsidRPr="00EB08EB" w:rsidRDefault="000901A8" w:rsidP="000171BB">
      <w:pPr>
        <w:pStyle w:val="ListParagraph"/>
        <w:numPr>
          <w:ilvl w:val="0"/>
          <w:numId w:val="19"/>
        </w:numPr>
        <w:rPr>
          <w:rFonts w:ascii="Arial" w:hAnsi="Arial" w:cs="Arial"/>
          <w:color w:val="6A646A"/>
          <w:sz w:val="22"/>
        </w:rPr>
      </w:pPr>
      <w:r w:rsidRPr="00EB08EB">
        <w:rPr>
          <w:rFonts w:ascii="Arial" w:hAnsi="Arial" w:cs="Arial"/>
          <w:color w:val="6A646A"/>
          <w:sz w:val="22"/>
        </w:rPr>
        <w:t>Strategies &amp; Materials</w:t>
      </w:r>
      <w:r w:rsidR="009F4C33" w:rsidRPr="00EB08EB">
        <w:rPr>
          <w:rFonts w:ascii="Arial" w:hAnsi="Arial" w:cs="Arial"/>
          <w:color w:val="6A646A"/>
          <w:sz w:val="22"/>
        </w:rPr>
        <w:t xml:space="preserve"> (p. 1)</w:t>
      </w:r>
    </w:p>
    <w:p w14:paraId="32327204" w14:textId="77777777" w:rsidR="00760C07" w:rsidRPr="00EB08EB" w:rsidRDefault="00F568D8" w:rsidP="000171BB">
      <w:pPr>
        <w:pStyle w:val="ListParagraph"/>
        <w:numPr>
          <w:ilvl w:val="0"/>
          <w:numId w:val="19"/>
        </w:numPr>
        <w:rPr>
          <w:rFonts w:ascii="Arial" w:hAnsi="Arial" w:cs="Arial"/>
          <w:color w:val="6A646A"/>
          <w:sz w:val="22"/>
        </w:rPr>
      </w:pPr>
      <w:r w:rsidRPr="00EB08EB">
        <w:rPr>
          <w:rFonts w:ascii="Arial" w:hAnsi="Arial" w:cs="Arial"/>
          <w:color w:val="6A646A"/>
          <w:sz w:val="22"/>
        </w:rPr>
        <w:t>Schedule</w:t>
      </w:r>
      <w:r w:rsidR="00997155" w:rsidRPr="00EB08EB">
        <w:rPr>
          <w:rFonts w:ascii="Arial" w:hAnsi="Arial" w:cs="Arial"/>
          <w:color w:val="6A646A"/>
          <w:sz w:val="22"/>
        </w:rPr>
        <w:t xml:space="preserve"> (p. 3)</w:t>
      </w:r>
    </w:p>
    <w:p w14:paraId="544CC504" w14:textId="77777777" w:rsidR="00760C07" w:rsidRPr="00EB08EB" w:rsidRDefault="00760C07" w:rsidP="00760C07">
      <w:pPr>
        <w:pStyle w:val="ListParagraph"/>
        <w:rPr>
          <w:rFonts w:ascii="Arial" w:hAnsi="Arial" w:cs="Arial"/>
          <w:color w:val="6A646A"/>
          <w:sz w:val="22"/>
        </w:rPr>
      </w:pPr>
    </w:p>
    <w:p w14:paraId="202F01D2" w14:textId="77777777" w:rsidR="00760C07" w:rsidRPr="00EB08EB" w:rsidRDefault="00760C07" w:rsidP="0056686D">
      <w:pPr>
        <w:rPr>
          <w:rFonts w:ascii="Arial" w:hAnsi="Arial" w:cs="Arial"/>
        </w:rPr>
      </w:pPr>
      <w:r w:rsidRPr="00EB08EB">
        <w:rPr>
          <w:rFonts w:ascii="Arial" w:hAnsi="Arial" w:cs="Arial"/>
          <w:color w:val="6A646A"/>
          <w:sz w:val="22"/>
        </w:rPr>
        <w:t xml:space="preserve">The Appendix </w:t>
      </w:r>
      <w:r w:rsidR="0035382B" w:rsidRPr="00EB08EB">
        <w:rPr>
          <w:rFonts w:ascii="Arial" w:hAnsi="Arial" w:cs="Arial"/>
          <w:color w:val="6A646A"/>
          <w:sz w:val="22"/>
        </w:rPr>
        <w:t xml:space="preserve">provides additional information that </w:t>
      </w:r>
      <w:r w:rsidR="00123719" w:rsidRPr="00EB08EB">
        <w:rPr>
          <w:rFonts w:ascii="Arial" w:hAnsi="Arial" w:cs="Arial"/>
          <w:color w:val="6A646A"/>
          <w:sz w:val="22"/>
        </w:rPr>
        <w:t>will</w:t>
      </w:r>
      <w:r w:rsidR="0035382B" w:rsidRPr="00EB08EB">
        <w:rPr>
          <w:rFonts w:ascii="Arial" w:hAnsi="Arial" w:cs="Arial"/>
          <w:color w:val="6A646A"/>
          <w:sz w:val="22"/>
        </w:rPr>
        <w:t xml:space="preserve"> be useful in planning and conducting </w:t>
      </w:r>
      <w:r w:rsidR="00032D63" w:rsidRPr="00EB08EB">
        <w:rPr>
          <w:rFonts w:ascii="Arial" w:hAnsi="Arial" w:cs="Arial"/>
          <w:color w:val="6A646A"/>
          <w:sz w:val="22"/>
        </w:rPr>
        <w:t>recruitment</w:t>
      </w:r>
      <w:r w:rsidR="004C1441" w:rsidRPr="00EB08EB">
        <w:rPr>
          <w:rFonts w:ascii="Arial" w:hAnsi="Arial" w:cs="Arial"/>
          <w:color w:val="6A646A"/>
          <w:sz w:val="22"/>
        </w:rPr>
        <w:t xml:space="preserve"> around the Challenge</w:t>
      </w:r>
      <w:r w:rsidR="0035382B" w:rsidRPr="00EB08EB">
        <w:rPr>
          <w:rFonts w:ascii="Arial" w:hAnsi="Arial" w:cs="Arial"/>
          <w:color w:val="6A646A"/>
          <w:sz w:val="22"/>
        </w:rPr>
        <w:t>, including</w:t>
      </w:r>
      <w:r w:rsidRPr="00EB08EB">
        <w:rPr>
          <w:rFonts w:ascii="Arial" w:hAnsi="Arial" w:cs="Arial"/>
          <w:color w:val="6A646A"/>
          <w:sz w:val="22"/>
        </w:rPr>
        <w:t xml:space="preserve">: </w:t>
      </w:r>
      <w:r w:rsidR="00032D63" w:rsidRPr="00EB08EB">
        <w:rPr>
          <w:rFonts w:ascii="Arial" w:hAnsi="Arial" w:cs="Arial"/>
          <w:color w:val="6A646A"/>
          <w:sz w:val="22"/>
        </w:rPr>
        <w:t>Recruitment Materials</w:t>
      </w:r>
      <w:r w:rsidR="00B17479" w:rsidRPr="00EB08EB">
        <w:rPr>
          <w:rFonts w:ascii="Arial" w:hAnsi="Arial" w:cs="Arial"/>
          <w:color w:val="6A646A"/>
          <w:sz w:val="22"/>
        </w:rPr>
        <w:t xml:space="preserve"> </w:t>
      </w:r>
      <w:r w:rsidR="00032D63" w:rsidRPr="00EB08EB">
        <w:rPr>
          <w:rFonts w:ascii="Arial" w:hAnsi="Arial" w:cs="Arial"/>
          <w:color w:val="6A646A"/>
          <w:sz w:val="22"/>
        </w:rPr>
        <w:t>and Association &amp; Organization Contac</w:t>
      </w:r>
      <w:r w:rsidR="0056686D" w:rsidRPr="00EB08EB">
        <w:rPr>
          <w:rFonts w:ascii="Arial" w:hAnsi="Arial" w:cs="Arial"/>
          <w:color w:val="6A646A"/>
          <w:sz w:val="22"/>
        </w:rPr>
        <w:t>t</w:t>
      </w:r>
      <w:r w:rsidR="00032D63" w:rsidRPr="00EB08EB">
        <w:rPr>
          <w:rFonts w:ascii="Arial" w:hAnsi="Arial" w:cs="Arial"/>
          <w:color w:val="6A646A"/>
          <w:sz w:val="22"/>
        </w:rPr>
        <w:t>s</w:t>
      </w:r>
      <w:r w:rsidRPr="00EB08EB">
        <w:rPr>
          <w:rFonts w:ascii="Arial" w:hAnsi="Arial" w:cs="Arial"/>
          <w:color w:val="6A646A"/>
          <w:sz w:val="22"/>
        </w:rPr>
        <w:t>.</w:t>
      </w:r>
      <w:r w:rsidRPr="00EB08EB">
        <w:rPr>
          <w:rFonts w:ascii="Arial" w:hAnsi="Arial" w:cs="Arial"/>
        </w:rPr>
        <w:br w:type="page"/>
      </w:r>
    </w:p>
    <w:p w14:paraId="4665A730" w14:textId="2153AD3C" w:rsidR="00DA0155" w:rsidRPr="00EB08EB" w:rsidRDefault="00571A10" w:rsidP="00DA0155">
      <w:pPr>
        <w:jc w:val="center"/>
        <w:rPr>
          <w:rFonts w:ascii="Arial" w:hAnsi="Arial" w:cs="Arial"/>
          <w:b/>
          <w:color w:val="3DB7E4"/>
          <w:sz w:val="28"/>
        </w:rPr>
      </w:pPr>
      <w:r w:rsidRPr="00EB08EB">
        <w:rPr>
          <w:rFonts w:ascii="Arial" w:hAnsi="Arial" w:cs="Arial"/>
          <w:b/>
          <w:color w:val="3DB7E4"/>
          <w:sz w:val="28"/>
        </w:rPr>
        <w:lastRenderedPageBreak/>
        <w:t>SUSTAINABLE NEIGHBORHOOD AND WORKPLACE CHALLENGE:</w:t>
      </w:r>
    </w:p>
    <w:p w14:paraId="44CBA45E" w14:textId="77777777" w:rsidR="00DA0155" w:rsidRPr="00EB08EB" w:rsidRDefault="001C4F53" w:rsidP="00DA0155">
      <w:pPr>
        <w:jc w:val="center"/>
        <w:rPr>
          <w:rFonts w:ascii="Arial" w:hAnsi="Arial" w:cs="Arial"/>
          <w:b/>
          <w:color w:val="3DB7E4"/>
          <w:sz w:val="28"/>
        </w:rPr>
      </w:pPr>
      <w:r w:rsidRPr="00EB08EB">
        <w:rPr>
          <w:rFonts w:ascii="Arial" w:hAnsi="Arial" w:cs="Arial"/>
          <w:b/>
          <w:color w:val="3DB7E4"/>
          <w:sz w:val="28"/>
        </w:rPr>
        <w:t>RECRUITMENT PLAN</w:t>
      </w:r>
    </w:p>
    <w:p w14:paraId="536D925F" w14:textId="77777777" w:rsidR="00DA0155" w:rsidRPr="00EB08EB" w:rsidRDefault="00DA0155" w:rsidP="00DA0155">
      <w:pPr>
        <w:spacing w:after="120"/>
        <w:rPr>
          <w:rFonts w:ascii="Arial" w:hAnsi="Arial" w:cs="Arial"/>
          <w:b/>
        </w:rPr>
      </w:pPr>
    </w:p>
    <w:p w14:paraId="2D9539C1" w14:textId="77777777" w:rsidR="00032D63" w:rsidRPr="00EB08EB" w:rsidRDefault="00032D63" w:rsidP="00DA0155">
      <w:pPr>
        <w:spacing w:after="120"/>
        <w:rPr>
          <w:rFonts w:ascii="Arial" w:hAnsi="Arial" w:cs="Arial"/>
          <w:b/>
        </w:rPr>
      </w:pPr>
    </w:p>
    <w:p w14:paraId="5CE889AE" w14:textId="77777777" w:rsidR="00E64D82" w:rsidRPr="00EB08EB" w:rsidRDefault="00E64D82" w:rsidP="00E64D82">
      <w:pPr>
        <w:pStyle w:val="ListParagraph"/>
        <w:numPr>
          <w:ilvl w:val="0"/>
          <w:numId w:val="4"/>
        </w:numPr>
        <w:spacing w:after="120"/>
        <w:rPr>
          <w:rFonts w:ascii="Arial" w:hAnsi="Arial" w:cs="Arial"/>
          <w:b/>
          <w:color w:val="3DB7E4"/>
          <w:sz w:val="28"/>
        </w:rPr>
      </w:pPr>
      <w:r w:rsidRPr="00EB08EB">
        <w:rPr>
          <w:rFonts w:ascii="Arial" w:hAnsi="Arial" w:cs="Arial"/>
          <w:b/>
          <w:color w:val="3DB7E4"/>
          <w:sz w:val="28"/>
        </w:rPr>
        <w:t>TARGET CONTACTS</w:t>
      </w:r>
    </w:p>
    <w:p w14:paraId="5FF6CB00" w14:textId="77777777" w:rsidR="00E64D82" w:rsidRPr="00EB08EB" w:rsidRDefault="00E64D82" w:rsidP="00E64D82">
      <w:pPr>
        <w:spacing w:after="120"/>
        <w:rPr>
          <w:rFonts w:ascii="Arial" w:hAnsi="Arial" w:cs="Arial"/>
          <w:b/>
          <w:color w:val="6A646A"/>
          <w:sz w:val="22"/>
          <w:szCs w:val="22"/>
        </w:rPr>
      </w:pPr>
      <w:r w:rsidRPr="00EB08EB">
        <w:rPr>
          <w:rFonts w:ascii="Arial" w:hAnsi="Arial" w:cs="Arial"/>
          <w:b/>
          <w:color w:val="6A646A"/>
          <w:sz w:val="22"/>
          <w:szCs w:val="22"/>
        </w:rPr>
        <w:t>Organizations and Professional Associations</w:t>
      </w:r>
    </w:p>
    <w:p w14:paraId="19D6A355" w14:textId="77777777" w:rsidR="00E64D82" w:rsidRPr="00EB08EB" w:rsidRDefault="00E64D82" w:rsidP="00E64D82">
      <w:pPr>
        <w:pStyle w:val="ListParagraph"/>
        <w:numPr>
          <w:ilvl w:val="0"/>
          <w:numId w:val="27"/>
        </w:numPr>
        <w:spacing w:after="120"/>
        <w:rPr>
          <w:rFonts w:ascii="Arial" w:hAnsi="Arial" w:cs="Arial"/>
          <w:color w:val="6A646A"/>
          <w:sz w:val="22"/>
          <w:szCs w:val="22"/>
        </w:rPr>
      </w:pPr>
      <w:r w:rsidRPr="00EB08EB">
        <w:rPr>
          <w:rFonts w:ascii="Arial" w:hAnsi="Arial" w:cs="Arial"/>
          <w:color w:val="6A646A"/>
          <w:sz w:val="22"/>
          <w:szCs w:val="22"/>
        </w:rPr>
        <w:t>Groups with sustainability committees</w:t>
      </w:r>
    </w:p>
    <w:p w14:paraId="5A44AFAC" w14:textId="77777777" w:rsidR="00E64D82" w:rsidRPr="00EB08EB" w:rsidRDefault="00E64D82" w:rsidP="00E64D82">
      <w:pPr>
        <w:pStyle w:val="ListParagraph"/>
        <w:numPr>
          <w:ilvl w:val="0"/>
          <w:numId w:val="27"/>
        </w:numPr>
        <w:spacing w:after="120"/>
        <w:rPr>
          <w:rFonts w:ascii="Arial" w:hAnsi="Arial" w:cs="Arial"/>
          <w:color w:val="6A646A"/>
          <w:sz w:val="22"/>
          <w:szCs w:val="22"/>
        </w:rPr>
      </w:pPr>
      <w:r w:rsidRPr="00EB08EB">
        <w:rPr>
          <w:rFonts w:ascii="Arial" w:hAnsi="Arial" w:cs="Arial"/>
          <w:color w:val="6A646A"/>
          <w:sz w:val="22"/>
          <w:szCs w:val="22"/>
        </w:rPr>
        <w:t>Groups with emerging professional committees</w:t>
      </w:r>
    </w:p>
    <w:p w14:paraId="18143161" w14:textId="77777777" w:rsidR="00E64D82" w:rsidRPr="00EB08EB" w:rsidRDefault="00E64D82" w:rsidP="00E64D82">
      <w:pPr>
        <w:pStyle w:val="ListParagraph"/>
        <w:numPr>
          <w:ilvl w:val="0"/>
          <w:numId w:val="27"/>
        </w:numPr>
        <w:spacing w:after="120"/>
        <w:rPr>
          <w:rFonts w:ascii="Arial" w:hAnsi="Arial" w:cs="Arial"/>
          <w:color w:val="6A646A"/>
          <w:sz w:val="22"/>
          <w:szCs w:val="22"/>
        </w:rPr>
      </w:pPr>
      <w:r w:rsidRPr="00EB08EB">
        <w:rPr>
          <w:rFonts w:ascii="Arial" w:hAnsi="Arial" w:cs="Arial"/>
          <w:color w:val="6A646A"/>
          <w:sz w:val="22"/>
          <w:szCs w:val="22"/>
        </w:rPr>
        <w:t>Groups with past participants in membership</w:t>
      </w:r>
    </w:p>
    <w:p w14:paraId="59B70C2F" w14:textId="77777777" w:rsidR="00E64D82" w:rsidRPr="00EB08EB" w:rsidRDefault="00E64D82" w:rsidP="00E64D82">
      <w:pPr>
        <w:spacing w:after="120"/>
        <w:rPr>
          <w:rFonts w:ascii="Arial" w:hAnsi="Arial" w:cs="Arial"/>
          <w:b/>
          <w:color w:val="6A646A"/>
          <w:sz w:val="22"/>
          <w:szCs w:val="22"/>
        </w:rPr>
      </w:pPr>
      <w:r w:rsidRPr="00EB08EB">
        <w:rPr>
          <w:rFonts w:ascii="Arial" w:hAnsi="Arial" w:cs="Arial"/>
          <w:b/>
          <w:color w:val="6A646A"/>
          <w:sz w:val="22"/>
          <w:szCs w:val="22"/>
        </w:rPr>
        <w:t>Familiar Businesses</w:t>
      </w:r>
    </w:p>
    <w:p w14:paraId="5E5B5EE2" w14:textId="77777777" w:rsidR="00E64D82" w:rsidRPr="00EB08EB" w:rsidRDefault="00E64D82" w:rsidP="00E64D82">
      <w:pPr>
        <w:pStyle w:val="ListParagraph"/>
        <w:numPr>
          <w:ilvl w:val="0"/>
          <w:numId w:val="28"/>
        </w:numPr>
        <w:spacing w:after="120"/>
        <w:rPr>
          <w:rFonts w:ascii="Arial" w:hAnsi="Arial" w:cs="Arial"/>
          <w:color w:val="6A646A"/>
          <w:sz w:val="22"/>
          <w:szCs w:val="22"/>
        </w:rPr>
      </w:pPr>
      <w:r w:rsidRPr="00EB08EB">
        <w:rPr>
          <w:rFonts w:ascii="Arial" w:hAnsi="Arial" w:cs="Arial"/>
          <w:color w:val="6A646A"/>
          <w:sz w:val="22"/>
          <w:szCs w:val="22"/>
        </w:rPr>
        <w:t>All businesses whom you have worked with in the past on other green initiatives and their networks</w:t>
      </w:r>
    </w:p>
    <w:p w14:paraId="7253EEF2" w14:textId="77777777" w:rsidR="00E64D82" w:rsidRPr="00EB08EB" w:rsidRDefault="00E64D82" w:rsidP="00E64D82">
      <w:pPr>
        <w:pStyle w:val="ListParagraph"/>
        <w:numPr>
          <w:ilvl w:val="0"/>
          <w:numId w:val="28"/>
        </w:numPr>
        <w:spacing w:after="120"/>
        <w:rPr>
          <w:rFonts w:ascii="Arial" w:hAnsi="Arial" w:cs="Arial"/>
          <w:color w:val="6A646A"/>
          <w:sz w:val="22"/>
          <w:szCs w:val="22"/>
        </w:rPr>
      </w:pPr>
      <w:r w:rsidRPr="00EB08EB">
        <w:rPr>
          <w:rFonts w:ascii="Arial" w:hAnsi="Arial" w:cs="Arial"/>
          <w:color w:val="6A646A"/>
          <w:sz w:val="22"/>
          <w:szCs w:val="22"/>
        </w:rPr>
        <w:t>Participants of similar programs in your municipality</w:t>
      </w:r>
    </w:p>
    <w:p w14:paraId="1902BADE" w14:textId="77777777" w:rsidR="00E64D82" w:rsidRPr="00EB08EB" w:rsidRDefault="00E64D82" w:rsidP="00E64D82">
      <w:pPr>
        <w:spacing w:after="120"/>
        <w:rPr>
          <w:rFonts w:ascii="Arial" w:hAnsi="Arial" w:cs="Arial"/>
          <w:b/>
          <w:color w:val="6A646A"/>
          <w:sz w:val="22"/>
          <w:szCs w:val="22"/>
        </w:rPr>
      </w:pPr>
      <w:r w:rsidRPr="00EB08EB">
        <w:rPr>
          <w:rFonts w:ascii="Arial" w:hAnsi="Arial" w:cs="Arial"/>
          <w:b/>
          <w:color w:val="6A646A"/>
          <w:sz w:val="22"/>
          <w:szCs w:val="22"/>
        </w:rPr>
        <w:t>Property Managers</w:t>
      </w:r>
    </w:p>
    <w:p w14:paraId="18C7A15B" w14:textId="77777777" w:rsidR="00E64D82" w:rsidRPr="00EB08EB" w:rsidRDefault="00E64D82" w:rsidP="00E64D82">
      <w:pPr>
        <w:pStyle w:val="ListParagraph"/>
        <w:numPr>
          <w:ilvl w:val="0"/>
          <w:numId w:val="26"/>
        </w:numPr>
        <w:spacing w:after="120"/>
        <w:rPr>
          <w:rFonts w:ascii="Arial" w:hAnsi="Arial" w:cs="Arial"/>
          <w:color w:val="6A646A"/>
          <w:sz w:val="22"/>
          <w:szCs w:val="22"/>
        </w:rPr>
      </w:pPr>
      <w:r w:rsidRPr="00EB08EB">
        <w:rPr>
          <w:rFonts w:ascii="Arial" w:hAnsi="Arial" w:cs="Arial"/>
          <w:color w:val="6A646A"/>
          <w:sz w:val="22"/>
          <w:szCs w:val="22"/>
        </w:rPr>
        <w:t>Buildings that have already taken steps to be green or involved (LEED certification, promoting volunteerism, or participated in a similar initiative)</w:t>
      </w:r>
    </w:p>
    <w:p w14:paraId="3D85D735" w14:textId="77777777" w:rsidR="00E64D82" w:rsidRPr="00EB08EB" w:rsidRDefault="00E64D82" w:rsidP="00E64D82">
      <w:pPr>
        <w:pStyle w:val="ListParagraph"/>
        <w:numPr>
          <w:ilvl w:val="0"/>
          <w:numId w:val="26"/>
        </w:numPr>
        <w:spacing w:after="120"/>
        <w:rPr>
          <w:rFonts w:ascii="Arial" w:hAnsi="Arial" w:cs="Arial"/>
          <w:color w:val="6A646A"/>
          <w:sz w:val="22"/>
          <w:szCs w:val="22"/>
        </w:rPr>
      </w:pPr>
      <w:r w:rsidRPr="00EB08EB">
        <w:rPr>
          <w:rFonts w:ascii="Arial" w:hAnsi="Arial" w:cs="Arial"/>
          <w:color w:val="6A646A"/>
          <w:sz w:val="22"/>
          <w:szCs w:val="22"/>
        </w:rPr>
        <w:t>Professional buildings in which tenant participants reside</w:t>
      </w:r>
    </w:p>
    <w:p w14:paraId="529DDA1B" w14:textId="77777777" w:rsidR="00E64D82" w:rsidRPr="00EB08EB" w:rsidRDefault="00E64D82" w:rsidP="00E64D82">
      <w:pPr>
        <w:pStyle w:val="ListParagraph"/>
        <w:numPr>
          <w:ilvl w:val="0"/>
          <w:numId w:val="26"/>
        </w:numPr>
        <w:spacing w:after="120"/>
        <w:rPr>
          <w:rFonts w:ascii="Arial" w:hAnsi="Arial" w:cs="Arial"/>
          <w:color w:val="6A646A"/>
          <w:sz w:val="22"/>
          <w:szCs w:val="22"/>
        </w:rPr>
      </w:pPr>
      <w:r w:rsidRPr="00EB08EB">
        <w:rPr>
          <w:rFonts w:ascii="Arial" w:hAnsi="Arial" w:cs="Arial"/>
          <w:color w:val="6A646A"/>
          <w:sz w:val="22"/>
          <w:szCs w:val="22"/>
        </w:rPr>
        <w:t>Property management associations</w:t>
      </w:r>
    </w:p>
    <w:p w14:paraId="0CC50D16" w14:textId="77777777" w:rsidR="00E64D82" w:rsidRPr="00EB08EB" w:rsidRDefault="00E64D82" w:rsidP="00E64D82">
      <w:pPr>
        <w:spacing w:after="120"/>
        <w:rPr>
          <w:rFonts w:ascii="Arial" w:hAnsi="Arial" w:cs="Arial"/>
          <w:b/>
          <w:color w:val="6A646A"/>
          <w:sz w:val="22"/>
          <w:szCs w:val="22"/>
        </w:rPr>
      </w:pPr>
      <w:r w:rsidRPr="00EB08EB">
        <w:rPr>
          <w:rFonts w:ascii="Arial" w:hAnsi="Arial" w:cs="Arial"/>
          <w:b/>
          <w:color w:val="6A646A"/>
          <w:sz w:val="22"/>
          <w:szCs w:val="22"/>
        </w:rPr>
        <w:t>Neighborhood Groups</w:t>
      </w:r>
    </w:p>
    <w:p w14:paraId="7E93BF35" w14:textId="77777777" w:rsidR="00E64D82" w:rsidRPr="00EB08EB" w:rsidRDefault="00E64D82" w:rsidP="00E64D82">
      <w:pPr>
        <w:pStyle w:val="ListParagraph"/>
        <w:numPr>
          <w:ilvl w:val="0"/>
          <w:numId w:val="26"/>
        </w:numPr>
        <w:spacing w:after="120"/>
        <w:rPr>
          <w:rFonts w:ascii="Arial" w:hAnsi="Arial" w:cs="Arial"/>
          <w:color w:val="6A646A"/>
          <w:sz w:val="22"/>
          <w:szCs w:val="22"/>
        </w:rPr>
      </w:pPr>
      <w:r w:rsidRPr="00EB08EB">
        <w:rPr>
          <w:rFonts w:ascii="Arial" w:hAnsi="Arial" w:cs="Arial"/>
          <w:color w:val="6A646A"/>
          <w:sz w:val="22"/>
          <w:szCs w:val="22"/>
        </w:rPr>
        <w:t>Chambers of commerce</w:t>
      </w:r>
    </w:p>
    <w:p w14:paraId="051B59A1" w14:textId="77777777" w:rsidR="00E64D82" w:rsidRPr="00EB08EB" w:rsidRDefault="00E64D82" w:rsidP="00E64D82">
      <w:pPr>
        <w:pStyle w:val="ListParagraph"/>
        <w:numPr>
          <w:ilvl w:val="0"/>
          <w:numId w:val="26"/>
        </w:numPr>
        <w:spacing w:after="120"/>
        <w:rPr>
          <w:rFonts w:ascii="Arial" w:hAnsi="Arial" w:cs="Arial"/>
          <w:color w:val="6A646A"/>
          <w:sz w:val="22"/>
          <w:szCs w:val="22"/>
        </w:rPr>
      </w:pPr>
      <w:r w:rsidRPr="00EB08EB">
        <w:rPr>
          <w:rFonts w:ascii="Arial" w:hAnsi="Arial" w:cs="Arial"/>
          <w:color w:val="6A646A"/>
          <w:sz w:val="22"/>
          <w:szCs w:val="22"/>
        </w:rPr>
        <w:t>Multi-unit buildings with a strong sense of community</w:t>
      </w:r>
    </w:p>
    <w:p w14:paraId="054A3542" w14:textId="77777777" w:rsidR="00E64D82" w:rsidRPr="00EB08EB" w:rsidRDefault="00E64D82" w:rsidP="00E64D82">
      <w:pPr>
        <w:pStyle w:val="ListParagraph"/>
        <w:numPr>
          <w:ilvl w:val="0"/>
          <w:numId w:val="26"/>
        </w:numPr>
        <w:spacing w:after="120"/>
        <w:rPr>
          <w:rFonts w:ascii="Arial" w:hAnsi="Arial" w:cs="Arial"/>
          <w:color w:val="6A646A"/>
          <w:sz w:val="22"/>
          <w:szCs w:val="22"/>
        </w:rPr>
      </w:pPr>
      <w:r w:rsidRPr="00EB08EB">
        <w:rPr>
          <w:rFonts w:ascii="Arial" w:hAnsi="Arial" w:cs="Arial"/>
          <w:color w:val="6A646A"/>
          <w:sz w:val="22"/>
          <w:szCs w:val="22"/>
        </w:rPr>
        <w:t>Neighborhood watch groups</w:t>
      </w:r>
    </w:p>
    <w:p w14:paraId="0AE9C832" w14:textId="77777777" w:rsidR="00E64D82" w:rsidRPr="00EB08EB" w:rsidRDefault="00E64D82" w:rsidP="00E64D82">
      <w:pPr>
        <w:pStyle w:val="ListParagraph"/>
        <w:numPr>
          <w:ilvl w:val="0"/>
          <w:numId w:val="26"/>
        </w:numPr>
        <w:spacing w:after="120"/>
        <w:rPr>
          <w:rFonts w:ascii="Arial" w:hAnsi="Arial" w:cs="Arial"/>
          <w:color w:val="6A646A"/>
          <w:sz w:val="22"/>
          <w:szCs w:val="22"/>
        </w:rPr>
      </w:pPr>
      <w:r w:rsidRPr="00EB08EB">
        <w:rPr>
          <w:rFonts w:ascii="Arial" w:hAnsi="Arial" w:cs="Arial"/>
          <w:color w:val="6A646A"/>
          <w:sz w:val="22"/>
          <w:szCs w:val="22"/>
        </w:rPr>
        <w:t>Concerned citizens groups</w:t>
      </w:r>
    </w:p>
    <w:p w14:paraId="45B1E7E0" w14:textId="77777777" w:rsidR="00E64D82" w:rsidRPr="00EB08EB" w:rsidRDefault="00E64D82" w:rsidP="00E64D82">
      <w:pPr>
        <w:pStyle w:val="ListParagraph"/>
        <w:numPr>
          <w:ilvl w:val="0"/>
          <w:numId w:val="26"/>
        </w:numPr>
        <w:spacing w:after="120"/>
        <w:rPr>
          <w:rFonts w:ascii="Arial" w:hAnsi="Arial" w:cs="Arial"/>
          <w:color w:val="6A646A"/>
          <w:sz w:val="22"/>
          <w:szCs w:val="22"/>
        </w:rPr>
      </w:pPr>
      <w:r w:rsidRPr="00EB08EB">
        <w:rPr>
          <w:rFonts w:ascii="Arial" w:hAnsi="Arial" w:cs="Arial"/>
          <w:color w:val="6A646A"/>
          <w:sz w:val="22"/>
          <w:szCs w:val="22"/>
        </w:rPr>
        <w:t>Communities that have already taken steps to be green or involved</w:t>
      </w:r>
    </w:p>
    <w:p w14:paraId="551961AD" w14:textId="77777777" w:rsidR="00E64D82" w:rsidRPr="00EB08EB" w:rsidRDefault="00E64D82" w:rsidP="00E64D82">
      <w:pPr>
        <w:spacing w:after="120"/>
        <w:rPr>
          <w:rFonts w:ascii="Arial" w:hAnsi="Arial" w:cs="Arial"/>
          <w:color w:val="6A646A"/>
          <w:sz w:val="22"/>
          <w:szCs w:val="22"/>
        </w:rPr>
      </w:pPr>
    </w:p>
    <w:p w14:paraId="49C519DD" w14:textId="77777777" w:rsidR="00E64D82" w:rsidRPr="00EB08EB" w:rsidRDefault="00E64D82" w:rsidP="00E64D82">
      <w:pPr>
        <w:pStyle w:val="ListParagraph"/>
        <w:numPr>
          <w:ilvl w:val="0"/>
          <w:numId w:val="4"/>
        </w:numPr>
        <w:spacing w:after="120"/>
        <w:rPr>
          <w:rFonts w:ascii="Arial" w:hAnsi="Arial" w:cs="Arial"/>
          <w:b/>
          <w:color w:val="3DB7E4"/>
          <w:sz w:val="28"/>
        </w:rPr>
      </w:pPr>
      <w:r w:rsidRPr="00EB08EB">
        <w:rPr>
          <w:rFonts w:ascii="Arial" w:hAnsi="Arial" w:cs="Arial"/>
          <w:b/>
          <w:color w:val="3DB7E4"/>
          <w:sz w:val="28"/>
        </w:rPr>
        <w:t xml:space="preserve">STRATEGIES &amp; MATERIALS </w:t>
      </w:r>
    </w:p>
    <w:p w14:paraId="297E2255" w14:textId="77777777" w:rsidR="00E64D82" w:rsidRPr="00EB08EB" w:rsidRDefault="00E64D82" w:rsidP="00E64D82">
      <w:pPr>
        <w:spacing w:after="120"/>
        <w:rPr>
          <w:rFonts w:ascii="Arial" w:hAnsi="Arial" w:cs="Arial"/>
          <w:color w:val="6A646A"/>
          <w:sz w:val="22"/>
          <w:szCs w:val="22"/>
        </w:rPr>
      </w:pPr>
      <w:r w:rsidRPr="00EB08EB">
        <w:rPr>
          <w:rFonts w:ascii="Arial" w:hAnsi="Arial" w:cs="Arial"/>
          <w:b/>
          <w:color w:val="6A646A"/>
          <w:sz w:val="22"/>
          <w:szCs w:val="22"/>
        </w:rPr>
        <w:t>Tenant presentations</w:t>
      </w:r>
      <w:r w:rsidRPr="00EB08EB">
        <w:rPr>
          <w:rFonts w:ascii="Arial" w:hAnsi="Arial" w:cs="Arial"/>
          <w:color w:val="6A646A"/>
          <w:sz w:val="22"/>
          <w:szCs w:val="22"/>
        </w:rPr>
        <w:t xml:space="preserve"> – Appropriate in buildings that have regularly scheduled tenant engagement events; preferable to lobby/tabling events; contact tenant services coordinator or equivalent; secure space for presentation. </w:t>
      </w:r>
    </w:p>
    <w:p w14:paraId="66F7D1B2" w14:textId="77777777" w:rsidR="00E64D82" w:rsidRPr="00EB08EB" w:rsidRDefault="00E64D82" w:rsidP="00E64D82">
      <w:pPr>
        <w:pStyle w:val="ListParagraph"/>
        <w:numPr>
          <w:ilvl w:val="0"/>
          <w:numId w:val="28"/>
        </w:numPr>
        <w:spacing w:after="120"/>
        <w:rPr>
          <w:rFonts w:ascii="Arial" w:hAnsi="Arial" w:cs="Arial"/>
          <w:color w:val="6A646A"/>
          <w:sz w:val="22"/>
          <w:szCs w:val="22"/>
        </w:rPr>
      </w:pPr>
      <w:r w:rsidRPr="00EB08EB">
        <w:rPr>
          <w:rFonts w:ascii="Arial" w:hAnsi="Arial" w:cs="Arial"/>
          <w:i/>
          <w:color w:val="6A646A"/>
          <w:sz w:val="22"/>
          <w:szCs w:val="22"/>
        </w:rPr>
        <w:t>Audience</w:t>
      </w:r>
      <w:r w:rsidRPr="00EB08EB">
        <w:rPr>
          <w:rFonts w:ascii="Arial" w:hAnsi="Arial" w:cs="Arial"/>
          <w:color w:val="6A646A"/>
          <w:sz w:val="22"/>
          <w:szCs w:val="22"/>
        </w:rPr>
        <w:t>: Typically a building-wide ‘green team’ or sustainability committee with representatives from multiple tenant spaces</w:t>
      </w:r>
    </w:p>
    <w:p w14:paraId="4C348A0E" w14:textId="77777777" w:rsidR="00E64D82" w:rsidRPr="00EB08EB" w:rsidRDefault="00E64D82" w:rsidP="00E64D82">
      <w:pPr>
        <w:pStyle w:val="ListParagraph"/>
        <w:numPr>
          <w:ilvl w:val="0"/>
          <w:numId w:val="28"/>
        </w:numPr>
        <w:spacing w:after="120"/>
        <w:rPr>
          <w:rFonts w:ascii="Arial" w:hAnsi="Arial" w:cs="Arial"/>
          <w:color w:val="6A646A"/>
          <w:sz w:val="22"/>
          <w:szCs w:val="22"/>
        </w:rPr>
      </w:pPr>
      <w:r w:rsidRPr="00EB08EB">
        <w:rPr>
          <w:rFonts w:ascii="Arial" w:hAnsi="Arial" w:cs="Arial"/>
          <w:i/>
          <w:color w:val="6A646A"/>
          <w:sz w:val="22"/>
          <w:szCs w:val="22"/>
        </w:rPr>
        <w:t>Materials</w:t>
      </w:r>
      <w:r w:rsidRPr="00EB08EB">
        <w:rPr>
          <w:rFonts w:ascii="Arial" w:hAnsi="Arial" w:cs="Arial"/>
          <w:color w:val="6A646A"/>
          <w:sz w:val="22"/>
          <w:szCs w:val="22"/>
        </w:rPr>
        <w:t>: General program presentation; business cards; email signup list</w:t>
      </w:r>
    </w:p>
    <w:p w14:paraId="16A1269C" w14:textId="77777777" w:rsidR="00E64D82" w:rsidRPr="00EB08EB" w:rsidRDefault="00E64D82" w:rsidP="00E64D82">
      <w:pPr>
        <w:spacing w:after="120"/>
        <w:rPr>
          <w:rFonts w:ascii="Arial" w:hAnsi="Arial" w:cs="Arial"/>
          <w:color w:val="6A646A"/>
          <w:sz w:val="22"/>
          <w:szCs w:val="22"/>
        </w:rPr>
      </w:pPr>
      <w:r w:rsidRPr="00EB08EB">
        <w:rPr>
          <w:rFonts w:ascii="Arial" w:hAnsi="Arial" w:cs="Arial"/>
          <w:b/>
          <w:color w:val="6A646A"/>
          <w:sz w:val="22"/>
          <w:szCs w:val="22"/>
        </w:rPr>
        <w:t>Lobby/Tabling events</w:t>
      </w:r>
      <w:r w:rsidRPr="00EB08EB">
        <w:rPr>
          <w:rFonts w:ascii="Arial" w:hAnsi="Arial" w:cs="Arial"/>
          <w:color w:val="6A646A"/>
          <w:sz w:val="22"/>
          <w:szCs w:val="22"/>
        </w:rPr>
        <w:t xml:space="preserve"> – Appropriate in buildings that do not have regularly scheduled tenant engagement events; appropriate for events held by professional associations or organizations.</w:t>
      </w:r>
    </w:p>
    <w:p w14:paraId="3F52FB40" w14:textId="77777777" w:rsidR="00E64D82" w:rsidRPr="00EB08EB" w:rsidRDefault="00E64D82" w:rsidP="00E64D82">
      <w:pPr>
        <w:pStyle w:val="ListParagraph"/>
        <w:numPr>
          <w:ilvl w:val="0"/>
          <w:numId w:val="29"/>
        </w:numPr>
        <w:spacing w:after="120"/>
        <w:rPr>
          <w:rFonts w:ascii="Arial" w:hAnsi="Arial" w:cs="Arial"/>
          <w:color w:val="6A646A"/>
          <w:sz w:val="22"/>
          <w:szCs w:val="22"/>
        </w:rPr>
      </w:pPr>
      <w:r w:rsidRPr="00EB08EB">
        <w:rPr>
          <w:rFonts w:ascii="Arial" w:hAnsi="Arial" w:cs="Arial"/>
          <w:i/>
          <w:color w:val="6A646A"/>
          <w:sz w:val="22"/>
          <w:szCs w:val="22"/>
        </w:rPr>
        <w:t xml:space="preserve">Audience: </w:t>
      </w:r>
      <w:r w:rsidRPr="00EB08EB">
        <w:rPr>
          <w:rFonts w:ascii="Arial" w:hAnsi="Arial" w:cs="Arial"/>
          <w:color w:val="6A646A"/>
          <w:sz w:val="22"/>
          <w:szCs w:val="22"/>
        </w:rPr>
        <w:t xml:space="preserve"> Tenants passing through; event attendees</w:t>
      </w:r>
    </w:p>
    <w:p w14:paraId="6D7D9226" w14:textId="77777777" w:rsidR="00E64D82" w:rsidRPr="00EB08EB" w:rsidRDefault="00E64D82" w:rsidP="00E64D82">
      <w:pPr>
        <w:pStyle w:val="ListParagraph"/>
        <w:numPr>
          <w:ilvl w:val="0"/>
          <w:numId w:val="29"/>
        </w:numPr>
        <w:spacing w:after="120"/>
        <w:rPr>
          <w:rFonts w:ascii="Arial" w:hAnsi="Arial" w:cs="Arial"/>
          <w:color w:val="6A646A"/>
          <w:sz w:val="22"/>
          <w:szCs w:val="22"/>
        </w:rPr>
      </w:pPr>
      <w:r w:rsidRPr="00EB08EB">
        <w:rPr>
          <w:rFonts w:ascii="Arial" w:hAnsi="Arial" w:cs="Arial"/>
          <w:i/>
          <w:color w:val="6A646A"/>
          <w:sz w:val="22"/>
          <w:szCs w:val="22"/>
        </w:rPr>
        <w:t xml:space="preserve">Materials: </w:t>
      </w:r>
      <w:r w:rsidRPr="00EB08EB">
        <w:rPr>
          <w:rFonts w:ascii="Arial" w:hAnsi="Arial" w:cs="Arial"/>
          <w:color w:val="6A646A"/>
          <w:sz w:val="22"/>
          <w:szCs w:val="22"/>
        </w:rPr>
        <w:t xml:space="preserve"> Flyers; How-to-play postcards; business cards; </w:t>
      </w:r>
      <w:proofErr w:type="spellStart"/>
      <w:r w:rsidRPr="00EB08EB">
        <w:rPr>
          <w:rFonts w:ascii="Arial" w:hAnsi="Arial" w:cs="Arial"/>
          <w:color w:val="6A646A"/>
          <w:sz w:val="22"/>
          <w:szCs w:val="22"/>
        </w:rPr>
        <w:t>gameboard</w:t>
      </w:r>
      <w:proofErr w:type="spellEnd"/>
      <w:r w:rsidRPr="00EB08EB">
        <w:rPr>
          <w:rFonts w:ascii="Arial" w:hAnsi="Arial" w:cs="Arial"/>
          <w:color w:val="6A646A"/>
          <w:sz w:val="22"/>
          <w:szCs w:val="22"/>
        </w:rPr>
        <w:t xml:space="preserve"> infographic; any sample products</w:t>
      </w:r>
    </w:p>
    <w:p w14:paraId="055CBC16" w14:textId="77777777" w:rsidR="00E64D82" w:rsidRPr="00EB08EB" w:rsidRDefault="00E64D82" w:rsidP="00E64D82">
      <w:pPr>
        <w:spacing w:after="120"/>
        <w:rPr>
          <w:rFonts w:ascii="Arial" w:hAnsi="Arial" w:cs="Arial"/>
          <w:color w:val="6A646A"/>
          <w:sz w:val="22"/>
          <w:szCs w:val="22"/>
        </w:rPr>
      </w:pPr>
      <w:r w:rsidRPr="00EB08EB">
        <w:rPr>
          <w:rFonts w:ascii="Arial" w:hAnsi="Arial" w:cs="Arial"/>
          <w:b/>
          <w:color w:val="6A646A"/>
          <w:sz w:val="22"/>
          <w:szCs w:val="22"/>
        </w:rPr>
        <w:lastRenderedPageBreak/>
        <w:t>Membership presentations</w:t>
      </w:r>
      <w:r w:rsidRPr="00EB08EB">
        <w:rPr>
          <w:rFonts w:ascii="Arial" w:hAnsi="Arial" w:cs="Arial"/>
          <w:color w:val="6A646A"/>
          <w:sz w:val="22"/>
          <w:szCs w:val="22"/>
        </w:rPr>
        <w:t xml:space="preserve"> – Appropriate for organization or professional associations with complementary missions and engaged memberships. </w:t>
      </w:r>
    </w:p>
    <w:p w14:paraId="51A84A45" w14:textId="77777777" w:rsidR="00E64D82" w:rsidRPr="00EB08EB" w:rsidRDefault="00E64D82" w:rsidP="00E64D82">
      <w:pPr>
        <w:pStyle w:val="ListParagraph"/>
        <w:numPr>
          <w:ilvl w:val="0"/>
          <w:numId w:val="30"/>
        </w:numPr>
        <w:spacing w:after="120"/>
        <w:rPr>
          <w:rFonts w:ascii="Arial" w:hAnsi="Arial" w:cs="Arial"/>
          <w:color w:val="6A646A"/>
          <w:sz w:val="22"/>
          <w:szCs w:val="22"/>
        </w:rPr>
      </w:pPr>
      <w:r w:rsidRPr="00EB08EB">
        <w:rPr>
          <w:rFonts w:ascii="Arial" w:hAnsi="Arial" w:cs="Arial"/>
          <w:i/>
          <w:color w:val="6A646A"/>
          <w:sz w:val="22"/>
          <w:szCs w:val="22"/>
        </w:rPr>
        <w:t>Audience</w:t>
      </w:r>
      <w:r w:rsidRPr="00EB08EB">
        <w:rPr>
          <w:rFonts w:ascii="Arial" w:hAnsi="Arial" w:cs="Arial"/>
          <w:color w:val="6A646A"/>
          <w:sz w:val="22"/>
          <w:szCs w:val="22"/>
        </w:rPr>
        <w:t>: Staff and members of the organization or association</w:t>
      </w:r>
    </w:p>
    <w:p w14:paraId="40360E56" w14:textId="77777777" w:rsidR="00E64D82" w:rsidRPr="00EB08EB" w:rsidRDefault="00E64D82" w:rsidP="00E64D82">
      <w:pPr>
        <w:pStyle w:val="ListParagraph"/>
        <w:numPr>
          <w:ilvl w:val="0"/>
          <w:numId w:val="30"/>
        </w:numPr>
        <w:spacing w:after="120"/>
        <w:rPr>
          <w:rFonts w:ascii="Arial" w:hAnsi="Arial" w:cs="Arial"/>
          <w:color w:val="6A646A"/>
          <w:sz w:val="22"/>
          <w:szCs w:val="22"/>
        </w:rPr>
      </w:pPr>
      <w:r w:rsidRPr="00EB08EB">
        <w:rPr>
          <w:rFonts w:ascii="Arial" w:hAnsi="Arial" w:cs="Arial"/>
          <w:i/>
          <w:color w:val="6A646A"/>
          <w:sz w:val="22"/>
          <w:szCs w:val="22"/>
        </w:rPr>
        <w:t>Materials</w:t>
      </w:r>
      <w:r w:rsidRPr="00EB08EB">
        <w:rPr>
          <w:rFonts w:ascii="Arial" w:hAnsi="Arial" w:cs="Arial"/>
          <w:color w:val="6A646A"/>
          <w:sz w:val="22"/>
          <w:szCs w:val="22"/>
        </w:rPr>
        <w:t>: General program presentation; business cards; email signup list</w:t>
      </w:r>
    </w:p>
    <w:p w14:paraId="74D0C7D7" w14:textId="77777777" w:rsidR="00E64D82" w:rsidRPr="00EB08EB" w:rsidRDefault="00E64D82" w:rsidP="00E64D82">
      <w:pPr>
        <w:spacing w:after="120"/>
        <w:rPr>
          <w:rFonts w:ascii="Arial" w:hAnsi="Arial" w:cs="Arial"/>
          <w:color w:val="6A646A"/>
          <w:sz w:val="22"/>
          <w:szCs w:val="22"/>
        </w:rPr>
      </w:pPr>
      <w:r w:rsidRPr="00EB08EB">
        <w:rPr>
          <w:rFonts w:ascii="Arial" w:hAnsi="Arial" w:cs="Arial"/>
          <w:b/>
          <w:color w:val="6A646A"/>
          <w:sz w:val="22"/>
          <w:szCs w:val="22"/>
        </w:rPr>
        <w:t>Tenant presentations</w:t>
      </w:r>
      <w:r w:rsidRPr="00EB08EB">
        <w:rPr>
          <w:rFonts w:ascii="Arial" w:hAnsi="Arial" w:cs="Arial"/>
          <w:color w:val="6A646A"/>
          <w:sz w:val="22"/>
          <w:szCs w:val="22"/>
        </w:rPr>
        <w:t xml:space="preserve"> – Appropriate in buildings that have regularly scheduled tenant engagement events; preferable to lobby/tabling events; contact tenant services coordinator or equivalent; secure space for presentation. </w:t>
      </w:r>
    </w:p>
    <w:p w14:paraId="088F71B4" w14:textId="77777777" w:rsidR="00E64D82" w:rsidRPr="00EB08EB" w:rsidRDefault="00E64D82" w:rsidP="00E64D82">
      <w:pPr>
        <w:pStyle w:val="ListParagraph"/>
        <w:numPr>
          <w:ilvl w:val="0"/>
          <w:numId w:val="28"/>
        </w:numPr>
        <w:spacing w:after="120"/>
        <w:rPr>
          <w:rFonts w:ascii="Arial" w:hAnsi="Arial" w:cs="Arial"/>
          <w:color w:val="6A646A"/>
          <w:sz w:val="22"/>
          <w:szCs w:val="22"/>
        </w:rPr>
      </w:pPr>
      <w:r w:rsidRPr="00EB08EB">
        <w:rPr>
          <w:rFonts w:ascii="Arial" w:hAnsi="Arial" w:cs="Arial"/>
          <w:i/>
          <w:color w:val="6A646A"/>
          <w:sz w:val="22"/>
          <w:szCs w:val="22"/>
        </w:rPr>
        <w:t>Audience</w:t>
      </w:r>
      <w:r w:rsidRPr="00EB08EB">
        <w:rPr>
          <w:rFonts w:ascii="Arial" w:hAnsi="Arial" w:cs="Arial"/>
          <w:color w:val="6A646A"/>
          <w:sz w:val="22"/>
          <w:szCs w:val="22"/>
        </w:rPr>
        <w:t>: Typically a building-wide ‘green team’ or sustainability committee with representatives from multiple tenant spaces</w:t>
      </w:r>
    </w:p>
    <w:p w14:paraId="0209BDC4" w14:textId="77777777" w:rsidR="00E64D82" w:rsidRPr="00EB08EB" w:rsidRDefault="00E64D82" w:rsidP="00E64D82">
      <w:pPr>
        <w:pStyle w:val="ListParagraph"/>
        <w:numPr>
          <w:ilvl w:val="0"/>
          <w:numId w:val="28"/>
        </w:numPr>
        <w:spacing w:after="120"/>
        <w:rPr>
          <w:rFonts w:ascii="Arial" w:hAnsi="Arial" w:cs="Arial"/>
          <w:color w:val="6A646A"/>
          <w:sz w:val="22"/>
          <w:szCs w:val="22"/>
        </w:rPr>
      </w:pPr>
      <w:r w:rsidRPr="00EB08EB">
        <w:rPr>
          <w:rFonts w:ascii="Arial" w:hAnsi="Arial" w:cs="Arial"/>
          <w:i/>
          <w:color w:val="6A646A"/>
          <w:sz w:val="22"/>
          <w:szCs w:val="22"/>
        </w:rPr>
        <w:t>Materials</w:t>
      </w:r>
      <w:r w:rsidRPr="00EB08EB">
        <w:rPr>
          <w:rFonts w:ascii="Arial" w:hAnsi="Arial" w:cs="Arial"/>
          <w:color w:val="6A646A"/>
          <w:sz w:val="22"/>
          <w:szCs w:val="22"/>
        </w:rPr>
        <w:t>: General program presentation; business cards; email signup list</w:t>
      </w:r>
    </w:p>
    <w:p w14:paraId="4AC1C498" w14:textId="77777777" w:rsidR="00E64D82" w:rsidRPr="00EB08EB" w:rsidRDefault="00E64D82" w:rsidP="00E64D82">
      <w:pPr>
        <w:spacing w:after="120"/>
        <w:rPr>
          <w:rFonts w:ascii="Arial" w:hAnsi="Arial" w:cs="Arial"/>
          <w:color w:val="6A646A"/>
          <w:sz w:val="22"/>
          <w:szCs w:val="22"/>
        </w:rPr>
      </w:pPr>
      <w:r w:rsidRPr="00EB08EB">
        <w:rPr>
          <w:rFonts w:ascii="Arial" w:hAnsi="Arial" w:cs="Arial"/>
          <w:b/>
          <w:color w:val="6A646A"/>
          <w:sz w:val="22"/>
          <w:szCs w:val="22"/>
        </w:rPr>
        <w:t>Fairs/Farmer’s markets/Tabling events</w:t>
      </w:r>
      <w:r w:rsidRPr="00EB08EB">
        <w:rPr>
          <w:rFonts w:ascii="Arial" w:hAnsi="Arial" w:cs="Arial"/>
          <w:color w:val="6A646A"/>
          <w:sz w:val="22"/>
          <w:szCs w:val="22"/>
        </w:rPr>
        <w:t xml:space="preserve"> – Appropriate in communities that do not have regularly scheduled meetings or gatherings; appropriate for events held by neighborhood associations or chambers of commerce.</w:t>
      </w:r>
    </w:p>
    <w:p w14:paraId="069FE480" w14:textId="77777777" w:rsidR="00E64D82" w:rsidRPr="00EB08EB" w:rsidRDefault="00E64D82" w:rsidP="00E64D82">
      <w:pPr>
        <w:pStyle w:val="ListParagraph"/>
        <w:numPr>
          <w:ilvl w:val="0"/>
          <w:numId w:val="29"/>
        </w:numPr>
        <w:spacing w:after="120"/>
        <w:rPr>
          <w:rFonts w:ascii="Arial" w:hAnsi="Arial" w:cs="Arial"/>
          <w:color w:val="6A646A"/>
          <w:sz w:val="22"/>
          <w:szCs w:val="22"/>
        </w:rPr>
      </w:pPr>
      <w:r w:rsidRPr="00EB08EB">
        <w:rPr>
          <w:rFonts w:ascii="Arial" w:hAnsi="Arial" w:cs="Arial"/>
          <w:i/>
          <w:color w:val="6A646A"/>
          <w:sz w:val="22"/>
          <w:szCs w:val="22"/>
        </w:rPr>
        <w:t xml:space="preserve">Audience: </w:t>
      </w:r>
      <w:r w:rsidRPr="00EB08EB">
        <w:rPr>
          <w:rFonts w:ascii="Arial" w:hAnsi="Arial" w:cs="Arial"/>
          <w:color w:val="6A646A"/>
          <w:sz w:val="22"/>
          <w:szCs w:val="22"/>
        </w:rPr>
        <w:t xml:space="preserve"> Families passing through; event attendees</w:t>
      </w:r>
    </w:p>
    <w:p w14:paraId="3F0DAE7C" w14:textId="77777777" w:rsidR="00E64D82" w:rsidRPr="00EB08EB" w:rsidRDefault="00E64D82" w:rsidP="00E64D82">
      <w:pPr>
        <w:pStyle w:val="ListParagraph"/>
        <w:numPr>
          <w:ilvl w:val="0"/>
          <w:numId w:val="29"/>
        </w:numPr>
        <w:spacing w:after="120"/>
        <w:rPr>
          <w:rFonts w:ascii="Arial" w:hAnsi="Arial" w:cs="Arial"/>
          <w:color w:val="6A646A"/>
          <w:sz w:val="22"/>
          <w:szCs w:val="22"/>
        </w:rPr>
      </w:pPr>
      <w:r w:rsidRPr="00EB08EB">
        <w:rPr>
          <w:rFonts w:ascii="Arial" w:hAnsi="Arial" w:cs="Arial"/>
          <w:i/>
          <w:color w:val="6A646A"/>
          <w:sz w:val="22"/>
          <w:szCs w:val="22"/>
        </w:rPr>
        <w:t xml:space="preserve">Materials: </w:t>
      </w:r>
      <w:r w:rsidRPr="00EB08EB">
        <w:rPr>
          <w:rFonts w:ascii="Arial" w:hAnsi="Arial" w:cs="Arial"/>
          <w:color w:val="6A646A"/>
          <w:sz w:val="22"/>
          <w:szCs w:val="22"/>
        </w:rPr>
        <w:t xml:space="preserve"> Flyers; How-to-play postcards; business cards; </w:t>
      </w:r>
      <w:proofErr w:type="spellStart"/>
      <w:r w:rsidRPr="00EB08EB">
        <w:rPr>
          <w:rFonts w:ascii="Arial" w:hAnsi="Arial" w:cs="Arial"/>
          <w:color w:val="6A646A"/>
          <w:sz w:val="22"/>
          <w:szCs w:val="22"/>
        </w:rPr>
        <w:t>gameboard</w:t>
      </w:r>
      <w:proofErr w:type="spellEnd"/>
      <w:r w:rsidRPr="00EB08EB">
        <w:rPr>
          <w:rFonts w:ascii="Arial" w:hAnsi="Arial" w:cs="Arial"/>
          <w:color w:val="6A646A"/>
          <w:sz w:val="22"/>
          <w:szCs w:val="22"/>
        </w:rPr>
        <w:t xml:space="preserve"> infographic; any sample products</w:t>
      </w:r>
    </w:p>
    <w:p w14:paraId="0AEB966E" w14:textId="77777777" w:rsidR="00E64D82" w:rsidRPr="00EB08EB" w:rsidRDefault="00E64D82" w:rsidP="00E64D82">
      <w:pPr>
        <w:spacing w:after="120"/>
        <w:rPr>
          <w:rFonts w:ascii="Arial" w:hAnsi="Arial" w:cs="Arial"/>
          <w:color w:val="6A646A"/>
          <w:sz w:val="22"/>
          <w:szCs w:val="22"/>
        </w:rPr>
      </w:pPr>
      <w:r w:rsidRPr="00EB08EB">
        <w:rPr>
          <w:rFonts w:ascii="Arial" w:hAnsi="Arial" w:cs="Arial"/>
          <w:b/>
          <w:color w:val="6A646A"/>
          <w:sz w:val="22"/>
          <w:szCs w:val="22"/>
        </w:rPr>
        <w:t>Membership presentations</w:t>
      </w:r>
      <w:r w:rsidRPr="00EB08EB">
        <w:rPr>
          <w:rFonts w:ascii="Arial" w:hAnsi="Arial" w:cs="Arial"/>
          <w:color w:val="6A646A"/>
          <w:sz w:val="22"/>
          <w:szCs w:val="22"/>
        </w:rPr>
        <w:t xml:space="preserve"> – Appropriate for community organizations associations with complementary missions and engaged members. </w:t>
      </w:r>
    </w:p>
    <w:p w14:paraId="0AF6A31A" w14:textId="77777777" w:rsidR="00E64D82" w:rsidRPr="00EB08EB" w:rsidRDefault="00E64D82" w:rsidP="00E64D82">
      <w:pPr>
        <w:pStyle w:val="ListParagraph"/>
        <w:numPr>
          <w:ilvl w:val="0"/>
          <w:numId w:val="30"/>
        </w:numPr>
        <w:spacing w:after="120"/>
        <w:rPr>
          <w:rFonts w:ascii="Arial" w:hAnsi="Arial" w:cs="Arial"/>
          <w:color w:val="6A646A"/>
          <w:sz w:val="22"/>
          <w:szCs w:val="22"/>
        </w:rPr>
      </w:pPr>
      <w:r w:rsidRPr="00EB08EB">
        <w:rPr>
          <w:rFonts w:ascii="Arial" w:hAnsi="Arial" w:cs="Arial"/>
          <w:i/>
          <w:color w:val="6A646A"/>
          <w:sz w:val="22"/>
          <w:szCs w:val="22"/>
        </w:rPr>
        <w:t>Audience</w:t>
      </w:r>
      <w:r w:rsidRPr="00EB08EB">
        <w:rPr>
          <w:rFonts w:ascii="Arial" w:hAnsi="Arial" w:cs="Arial"/>
          <w:color w:val="6A646A"/>
          <w:sz w:val="22"/>
          <w:szCs w:val="22"/>
        </w:rPr>
        <w:t>: Leadership and members of the organization or association</w:t>
      </w:r>
    </w:p>
    <w:p w14:paraId="32DBC535" w14:textId="77777777" w:rsidR="00E64D82" w:rsidRPr="00EB08EB" w:rsidRDefault="00E64D82" w:rsidP="00E64D82">
      <w:pPr>
        <w:pStyle w:val="ListParagraph"/>
        <w:numPr>
          <w:ilvl w:val="0"/>
          <w:numId w:val="30"/>
        </w:numPr>
        <w:spacing w:after="120"/>
        <w:rPr>
          <w:rFonts w:ascii="Arial" w:hAnsi="Arial" w:cs="Arial"/>
          <w:color w:val="6A646A"/>
          <w:sz w:val="22"/>
          <w:szCs w:val="22"/>
        </w:rPr>
      </w:pPr>
      <w:r w:rsidRPr="00EB08EB">
        <w:rPr>
          <w:rFonts w:ascii="Arial" w:hAnsi="Arial" w:cs="Arial"/>
          <w:i/>
          <w:color w:val="6A646A"/>
          <w:sz w:val="22"/>
          <w:szCs w:val="22"/>
        </w:rPr>
        <w:t>Materials</w:t>
      </w:r>
      <w:r w:rsidRPr="00EB08EB">
        <w:rPr>
          <w:rFonts w:ascii="Arial" w:hAnsi="Arial" w:cs="Arial"/>
          <w:color w:val="6A646A"/>
          <w:sz w:val="22"/>
          <w:szCs w:val="22"/>
        </w:rPr>
        <w:t>: General program presentation; business cards; email signup list</w:t>
      </w:r>
    </w:p>
    <w:p w14:paraId="342954E7" w14:textId="77777777" w:rsidR="00E64D82" w:rsidRPr="00EB08EB" w:rsidRDefault="00E64D82" w:rsidP="00E64D82">
      <w:pPr>
        <w:spacing w:after="120"/>
        <w:rPr>
          <w:rFonts w:ascii="Arial" w:hAnsi="Arial" w:cs="Arial"/>
          <w:color w:val="6A646A"/>
          <w:sz w:val="22"/>
          <w:szCs w:val="22"/>
        </w:rPr>
      </w:pPr>
      <w:r w:rsidRPr="00EB08EB">
        <w:rPr>
          <w:rFonts w:ascii="Arial" w:hAnsi="Arial" w:cs="Arial"/>
          <w:b/>
          <w:color w:val="6A646A"/>
          <w:sz w:val="22"/>
          <w:szCs w:val="22"/>
        </w:rPr>
        <w:t>Newsletter/blog spots</w:t>
      </w:r>
      <w:r w:rsidRPr="00EB08EB">
        <w:rPr>
          <w:rFonts w:ascii="Arial" w:hAnsi="Arial" w:cs="Arial"/>
          <w:color w:val="6A646A"/>
          <w:sz w:val="22"/>
          <w:szCs w:val="22"/>
        </w:rPr>
        <w:t xml:space="preserve"> – Appropriate for buildings, associations, and organizations with regular newsletters or blogs; could feature Challenge announcement or upcoming events.</w:t>
      </w:r>
    </w:p>
    <w:p w14:paraId="30AAE2CF" w14:textId="77777777" w:rsidR="00E64D82" w:rsidRPr="00EB08EB" w:rsidRDefault="00E64D82" w:rsidP="00E64D82">
      <w:pPr>
        <w:pStyle w:val="ListParagraph"/>
        <w:numPr>
          <w:ilvl w:val="0"/>
          <w:numId w:val="30"/>
        </w:numPr>
        <w:spacing w:after="120"/>
        <w:rPr>
          <w:rFonts w:ascii="Arial" w:hAnsi="Arial" w:cs="Arial"/>
          <w:color w:val="6A646A"/>
          <w:sz w:val="22"/>
          <w:szCs w:val="22"/>
        </w:rPr>
      </w:pPr>
      <w:r w:rsidRPr="00EB08EB">
        <w:rPr>
          <w:rFonts w:ascii="Arial" w:hAnsi="Arial" w:cs="Arial"/>
          <w:i/>
          <w:color w:val="6A646A"/>
          <w:sz w:val="22"/>
          <w:szCs w:val="22"/>
        </w:rPr>
        <w:t>Audience</w:t>
      </w:r>
      <w:r w:rsidRPr="00EB08EB">
        <w:rPr>
          <w:rFonts w:ascii="Arial" w:hAnsi="Arial" w:cs="Arial"/>
          <w:color w:val="6A646A"/>
          <w:sz w:val="22"/>
          <w:szCs w:val="22"/>
        </w:rPr>
        <w:t>: Building tenants; staff and members of associations and organizations</w:t>
      </w:r>
    </w:p>
    <w:p w14:paraId="26CBDE37" w14:textId="77777777" w:rsidR="00E64D82" w:rsidRPr="00EB08EB" w:rsidRDefault="00E64D82" w:rsidP="00E64D82">
      <w:pPr>
        <w:pStyle w:val="ListParagraph"/>
        <w:numPr>
          <w:ilvl w:val="0"/>
          <w:numId w:val="30"/>
        </w:numPr>
        <w:spacing w:after="120"/>
        <w:rPr>
          <w:rFonts w:ascii="Arial" w:hAnsi="Arial" w:cs="Arial"/>
          <w:color w:val="6A646A"/>
          <w:sz w:val="22"/>
          <w:szCs w:val="22"/>
        </w:rPr>
      </w:pPr>
      <w:r w:rsidRPr="00EB08EB">
        <w:rPr>
          <w:rFonts w:ascii="Arial" w:hAnsi="Arial" w:cs="Arial"/>
          <w:i/>
          <w:color w:val="6A646A"/>
          <w:sz w:val="22"/>
          <w:szCs w:val="22"/>
        </w:rPr>
        <w:t>Materials</w:t>
      </w:r>
      <w:r w:rsidRPr="00EB08EB">
        <w:rPr>
          <w:rFonts w:ascii="Arial" w:hAnsi="Arial" w:cs="Arial"/>
          <w:color w:val="6A646A"/>
          <w:sz w:val="22"/>
          <w:szCs w:val="22"/>
        </w:rPr>
        <w:t>: Draft communication for newsletter or blog features</w:t>
      </w:r>
    </w:p>
    <w:p w14:paraId="7618B49A" w14:textId="77777777" w:rsidR="00E64D82" w:rsidRPr="00EB08EB" w:rsidRDefault="00E64D82" w:rsidP="00E64D82">
      <w:pPr>
        <w:spacing w:after="120"/>
        <w:rPr>
          <w:rFonts w:ascii="Arial" w:hAnsi="Arial" w:cs="Arial"/>
          <w:color w:val="6A646A"/>
          <w:sz w:val="22"/>
          <w:szCs w:val="22"/>
        </w:rPr>
      </w:pPr>
      <w:r w:rsidRPr="00EB08EB">
        <w:rPr>
          <w:rFonts w:ascii="Arial" w:hAnsi="Arial" w:cs="Arial"/>
          <w:b/>
          <w:color w:val="6A646A"/>
          <w:sz w:val="22"/>
          <w:szCs w:val="22"/>
        </w:rPr>
        <w:t>Networking events</w:t>
      </w:r>
      <w:r w:rsidRPr="00EB08EB">
        <w:rPr>
          <w:rFonts w:ascii="Arial" w:hAnsi="Arial" w:cs="Arial"/>
          <w:color w:val="6A646A"/>
          <w:sz w:val="22"/>
          <w:szCs w:val="22"/>
        </w:rPr>
        <w:t xml:space="preserve"> - Networking opportunities at Challenge events and local sustainability-related events.</w:t>
      </w:r>
    </w:p>
    <w:p w14:paraId="2CD562DF" w14:textId="77777777" w:rsidR="00E64D82" w:rsidRPr="00EB08EB" w:rsidRDefault="00E64D82" w:rsidP="00E64D82">
      <w:pPr>
        <w:pStyle w:val="ListParagraph"/>
        <w:numPr>
          <w:ilvl w:val="0"/>
          <w:numId w:val="30"/>
        </w:numPr>
        <w:spacing w:after="120"/>
        <w:rPr>
          <w:rFonts w:ascii="Arial" w:hAnsi="Arial" w:cs="Arial"/>
          <w:color w:val="6A646A"/>
          <w:sz w:val="22"/>
          <w:szCs w:val="22"/>
        </w:rPr>
      </w:pPr>
      <w:r w:rsidRPr="00EB08EB">
        <w:rPr>
          <w:rFonts w:ascii="Arial" w:hAnsi="Arial" w:cs="Arial"/>
          <w:i/>
          <w:color w:val="6A646A"/>
          <w:sz w:val="22"/>
          <w:szCs w:val="22"/>
        </w:rPr>
        <w:t>Audience</w:t>
      </w:r>
      <w:r w:rsidRPr="00EB08EB">
        <w:rPr>
          <w:rFonts w:ascii="Arial" w:hAnsi="Arial" w:cs="Arial"/>
          <w:color w:val="6A646A"/>
          <w:sz w:val="22"/>
          <w:szCs w:val="22"/>
        </w:rPr>
        <w:t>: Current and potential Challenge participants; sustainability-minded professionals and individuals</w:t>
      </w:r>
    </w:p>
    <w:p w14:paraId="113EC048" w14:textId="77777777" w:rsidR="00E64D82" w:rsidRPr="00EB08EB" w:rsidRDefault="00E64D82" w:rsidP="00E64D82">
      <w:pPr>
        <w:pStyle w:val="ListParagraph"/>
        <w:numPr>
          <w:ilvl w:val="0"/>
          <w:numId w:val="30"/>
        </w:numPr>
        <w:spacing w:after="120"/>
        <w:rPr>
          <w:rFonts w:ascii="Arial" w:hAnsi="Arial" w:cs="Arial"/>
          <w:color w:val="6A646A"/>
          <w:sz w:val="22"/>
          <w:szCs w:val="22"/>
        </w:rPr>
      </w:pPr>
      <w:r w:rsidRPr="00EB08EB">
        <w:rPr>
          <w:rFonts w:ascii="Arial" w:hAnsi="Arial" w:cs="Arial"/>
          <w:i/>
          <w:color w:val="6A646A"/>
          <w:sz w:val="22"/>
          <w:szCs w:val="22"/>
        </w:rPr>
        <w:t>Materials</w:t>
      </w:r>
      <w:r w:rsidRPr="00EB08EB">
        <w:rPr>
          <w:rFonts w:ascii="Arial" w:hAnsi="Arial" w:cs="Arial"/>
          <w:color w:val="6A646A"/>
          <w:sz w:val="22"/>
          <w:szCs w:val="22"/>
        </w:rPr>
        <w:t>: Business cards; How-to-play postcards</w:t>
      </w:r>
    </w:p>
    <w:p w14:paraId="2F6357A2" w14:textId="77777777" w:rsidR="00E64D82" w:rsidRPr="00EB08EB" w:rsidRDefault="00E64D82" w:rsidP="00E64D82">
      <w:pPr>
        <w:spacing w:after="120"/>
        <w:rPr>
          <w:rFonts w:ascii="Arial" w:hAnsi="Arial" w:cs="Arial"/>
          <w:color w:val="6A646A"/>
          <w:sz w:val="22"/>
          <w:szCs w:val="22"/>
        </w:rPr>
      </w:pPr>
      <w:r w:rsidRPr="00EB08EB">
        <w:rPr>
          <w:rFonts w:ascii="Arial" w:hAnsi="Arial" w:cs="Arial"/>
          <w:b/>
          <w:color w:val="6A646A"/>
          <w:sz w:val="22"/>
          <w:szCs w:val="22"/>
        </w:rPr>
        <w:t>Peer-to-peer recruitment</w:t>
      </w:r>
      <w:r w:rsidRPr="00EB08EB">
        <w:rPr>
          <w:rFonts w:ascii="Arial" w:hAnsi="Arial" w:cs="Arial"/>
          <w:color w:val="6A646A"/>
          <w:sz w:val="22"/>
          <w:szCs w:val="22"/>
        </w:rPr>
        <w:t xml:space="preserve"> – Offering points for recruiting peer businesses to play.</w:t>
      </w:r>
    </w:p>
    <w:p w14:paraId="1125B4A7" w14:textId="77777777" w:rsidR="00E64D82" w:rsidRPr="00EB08EB" w:rsidRDefault="00E64D82" w:rsidP="00E64D82">
      <w:pPr>
        <w:pStyle w:val="ListParagraph"/>
        <w:numPr>
          <w:ilvl w:val="0"/>
          <w:numId w:val="30"/>
        </w:numPr>
        <w:spacing w:after="120"/>
        <w:rPr>
          <w:rFonts w:ascii="Arial" w:hAnsi="Arial" w:cs="Arial"/>
          <w:color w:val="6A646A"/>
          <w:sz w:val="22"/>
          <w:szCs w:val="22"/>
        </w:rPr>
      </w:pPr>
      <w:r w:rsidRPr="00EB08EB">
        <w:rPr>
          <w:rFonts w:ascii="Arial" w:hAnsi="Arial" w:cs="Arial"/>
          <w:i/>
          <w:color w:val="6A646A"/>
          <w:sz w:val="22"/>
          <w:szCs w:val="22"/>
        </w:rPr>
        <w:t>Audience</w:t>
      </w:r>
      <w:r w:rsidRPr="00EB08EB">
        <w:rPr>
          <w:rFonts w:ascii="Arial" w:hAnsi="Arial" w:cs="Arial"/>
          <w:color w:val="6A646A"/>
          <w:sz w:val="22"/>
          <w:szCs w:val="22"/>
        </w:rPr>
        <w:t>:  Non-participants (typically in a single business sector or neighborhood)</w:t>
      </w:r>
    </w:p>
    <w:p w14:paraId="6E901320" w14:textId="77777777" w:rsidR="00E64D82" w:rsidRPr="00EB08EB" w:rsidRDefault="00E64D82" w:rsidP="00E64D82">
      <w:pPr>
        <w:pStyle w:val="ListParagraph"/>
        <w:numPr>
          <w:ilvl w:val="0"/>
          <w:numId w:val="30"/>
        </w:numPr>
        <w:spacing w:after="120"/>
        <w:rPr>
          <w:rFonts w:ascii="Arial" w:hAnsi="Arial" w:cs="Arial"/>
          <w:color w:val="6A646A"/>
          <w:sz w:val="22"/>
          <w:szCs w:val="22"/>
        </w:rPr>
      </w:pPr>
      <w:r w:rsidRPr="00EB08EB">
        <w:rPr>
          <w:rFonts w:ascii="Arial" w:hAnsi="Arial" w:cs="Arial"/>
          <w:i/>
          <w:color w:val="6A646A"/>
          <w:sz w:val="22"/>
          <w:szCs w:val="22"/>
        </w:rPr>
        <w:t>Materials</w:t>
      </w:r>
      <w:r w:rsidRPr="00EB08EB">
        <w:rPr>
          <w:rFonts w:ascii="Arial" w:hAnsi="Arial" w:cs="Arial"/>
          <w:color w:val="6A646A"/>
          <w:sz w:val="22"/>
          <w:szCs w:val="22"/>
        </w:rPr>
        <w:t>: Form letter business-to-business or neighbor-to-neighbor; participant toolkit; sample social media posts</w:t>
      </w:r>
    </w:p>
    <w:p w14:paraId="283AB620" w14:textId="77777777" w:rsidR="00E64D82" w:rsidRPr="00EB08EB" w:rsidRDefault="00E64D82" w:rsidP="00E64D82">
      <w:pPr>
        <w:spacing w:after="120"/>
        <w:rPr>
          <w:rFonts w:ascii="Arial" w:hAnsi="Arial" w:cs="Arial"/>
          <w:color w:val="6A646A"/>
          <w:sz w:val="22"/>
          <w:szCs w:val="22"/>
        </w:rPr>
      </w:pPr>
      <w:r w:rsidRPr="00EB08EB">
        <w:rPr>
          <w:rFonts w:ascii="Arial" w:hAnsi="Arial" w:cs="Arial"/>
          <w:b/>
          <w:color w:val="6A646A"/>
          <w:sz w:val="22"/>
          <w:szCs w:val="22"/>
        </w:rPr>
        <w:t>Sector-based mini-challenge</w:t>
      </w:r>
      <w:r w:rsidRPr="00EB08EB">
        <w:rPr>
          <w:rFonts w:ascii="Arial" w:hAnsi="Arial" w:cs="Arial"/>
          <w:color w:val="6A646A"/>
          <w:sz w:val="22"/>
          <w:szCs w:val="22"/>
        </w:rPr>
        <w:t xml:space="preserve"> – Encourage competition in a particular business sector.</w:t>
      </w:r>
    </w:p>
    <w:p w14:paraId="6F69BB12" w14:textId="77777777" w:rsidR="00E64D82" w:rsidRPr="00EB08EB" w:rsidRDefault="00E64D82" w:rsidP="00E64D82">
      <w:pPr>
        <w:pStyle w:val="ListParagraph"/>
        <w:numPr>
          <w:ilvl w:val="0"/>
          <w:numId w:val="30"/>
        </w:numPr>
        <w:spacing w:after="120"/>
        <w:rPr>
          <w:rFonts w:ascii="Arial" w:hAnsi="Arial" w:cs="Arial"/>
          <w:color w:val="6A646A"/>
          <w:sz w:val="22"/>
          <w:szCs w:val="22"/>
        </w:rPr>
      </w:pPr>
      <w:r w:rsidRPr="00EB08EB">
        <w:rPr>
          <w:rFonts w:ascii="Arial" w:hAnsi="Arial" w:cs="Arial"/>
          <w:i/>
          <w:color w:val="6A646A"/>
          <w:sz w:val="22"/>
          <w:szCs w:val="22"/>
        </w:rPr>
        <w:t>Audience</w:t>
      </w:r>
      <w:r w:rsidRPr="00EB08EB">
        <w:rPr>
          <w:rFonts w:ascii="Arial" w:hAnsi="Arial" w:cs="Arial"/>
          <w:color w:val="6A646A"/>
          <w:sz w:val="22"/>
          <w:szCs w:val="22"/>
        </w:rPr>
        <w:t>: All companies or employees in a specific business sector</w:t>
      </w:r>
    </w:p>
    <w:p w14:paraId="463A8C63" w14:textId="77777777" w:rsidR="00E64D82" w:rsidRPr="00EB08EB" w:rsidRDefault="00E64D82" w:rsidP="00E64D82">
      <w:pPr>
        <w:pStyle w:val="ListParagraph"/>
        <w:numPr>
          <w:ilvl w:val="0"/>
          <w:numId w:val="30"/>
        </w:numPr>
        <w:spacing w:after="120"/>
        <w:rPr>
          <w:rFonts w:ascii="Arial" w:hAnsi="Arial" w:cs="Arial"/>
          <w:color w:val="6A646A"/>
          <w:sz w:val="22"/>
          <w:szCs w:val="22"/>
        </w:rPr>
      </w:pPr>
      <w:r w:rsidRPr="00EB08EB">
        <w:rPr>
          <w:rFonts w:ascii="Arial" w:hAnsi="Arial" w:cs="Arial"/>
          <w:i/>
          <w:color w:val="6A646A"/>
          <w:sz w:val="22"/>
          <w:szCs w:val="22"/>
        </w:rPr>
        <w:t>Materials</w:t>
      </w:r>
      <w:r w:rsidRPr="00EB08EB">
        <w:rPr>
          <w:rFonts w:ascii="Arial" w:hAnsi="Arial" w:cs="Arial"/>
          <w:color w:val="6A646A"/>
          <w:sz w:val="22"/>
          <w:szCs w:val="22"/>
        </w:rPr>
        <w:t>: Draft communication for rules and points in mini-challenge; form letter business-to-business; sample social media posts</w:t>
      </w:r>
    </w:p>
    <w:p w14:paraId="4F288CB4" w14:textId="77777777" w:rsidR="00E64D82" w:rsidRPr="00EB08EB" w:rsidRDefault="00E64D82" w:rsidP="00E64D82">
      <w:pPr>
        <w:spacing w:after="120"/>
        <w:rPr>
          <w:rFonts w:ascii="Arial" w:hAnsi="Arial" w:cs="Arial"/>
          <w:color w:val="6A646A"/>
          <w:sz w:val="22"/>
          <w:szCs w:val="22"/>
        </w:rPr>
      </w:pPr>
      <w:r w:rsidRPr="00EB08EB">
        <w:rPr>
          <w:rFonts w:ascii="Arial" w:hAnsi="Arial" w:cs="Arial"/>
          <w:b/>
          <w:color w:val="6A646A"/>
          <w:sz w:val="22"/>
          <w:szCs w:val="22"/>
        </w:rPr>
        <w:lastRenderedPageBreak/>
        <w:t>Social media</w:t>
      </w:r>
      <w:r w:rsidRPr="00EB08EB">
        <w:rPr>
          <w:rFonts w:ascii="Arial" w:hAnsi="Arial" w:cs="Arial"/>
          <w:color w:val="6A646A"/>
          <w:sz w:val="22"/>
          <w:szCs w:val="22"/>
        </w:rPr>
        <w:t xml:space="preserve"> – Maintain consistent communication, sharing relevant content and updates, educating followers and generating interest, increasing followers through various social media channels (Facebook, Twitter, LinkedIn, etc.)</w:t>
      </w:r>
    </w:p>
    <w:p w14:paraId="61AAADF4" w14:textId="77777777" w:rsidR="00E64D82" w:rsidRPr="00EB08EB" w:rsidRDefault="00E64D82" w:rsidP="00E64D82">
      <w:pPr>
        <w:pStyle w:val="ListParagraph"/>
        <w:numPr>
          <w:ilvl w:val="0"/>
          <w:numId w:val="30"/>
        </w:numPr>
        <w:spacing w:after="120"/>
        <w:rPr>
          <w:rFonts w:ascii="Arial" w:hAnsi="Arial" w:cs="Arial"/>
          <w:color w:val="6A646A"/>
          <w:sz w:val="22"/>
          <w:szCs w:val="22"/>
        </w:rPr>
      </w:pPr>
      <w:r w:rsidRPr="00EB08EB">
        <w:rPr>
          <w:rFonts w:ascii="Arial" w:hAnsi="Arial" w:cs="Arial"/>
          <w:i/>
          <w:color w:val="6A646A"/>
          <w:sz w:val="22"/>
          <w:szCs w:val="22"/>
        </w:rPr>
        <w:t>Audience</w:t>
      </w:r>
      <w:r w:rsidRPr="00EB08EB">
        <w:rPr>
          <w:rFonts w:ascii="Arial" w:hAnsi="Arial" w:cs="Arial"/>
          <w:color w:val="6A646A"/>
          <w:sz w:val="22"/>
          <w:szCs w:val="22"/>
        </w:rPr>
        <w:t>: Current participants and their networks; similar organizations or programs; sustainability-minded individuals</w:t>
      </w:r>
    </w:p>
    <w:p w14:paraId="6BE05E4D" w14:textId="77777777" w:rsidR="00E64D82" w:rsidRPr="00EB08EB" w:rsidRDefault="00E64D82" w:rsidP="00E64D82">
      <w:pPr>
        <w:pStyle w:val="ListParagraph"/>
        <w:numPr>
          <w:ilvl w:val="0"/>
          <w:numId w:val="30"/>
        </w:numPr>
        <w:spacing w:after="120"/>
        <w:rPr>
          <w:rFonts w:ascii="Arial" w:hAnsi="Arial" w:cs="Arial"/>
          <w:color w:val="6A646A"/>
          <w:sz w:val="22"/>
          <w:szCs w:val="22"/>
        </w:rPr>
      </w:pPr>
      <w:r w:rsidRPr="00EB08EB">
        <w:rPr>
          <w:rFonts w:ascii="Arial" w:hAnsi="Arial" w:cs="Arial"/>
          <w:i/>
          <w:color w:val="6A646A"/>
          <w:sz w:val="22"/>
          <w:szCs w:val="22"/>
        </w:rPr>
        <w:t>Materials</w:t>
      </w:r>
      <w:r w:rsidRPr="00EB08EB">
        <w:rPr>
          <w:rFonts w:ascii="Arial" w:hAnsi="Arial" w:cs="Arial"/>
          <w:color w:val="6A646A"/>
          <w:sz w:val="22"/>
          <w:szCs w:val="22"/>
        </w:rPr>
        <w:t>: Shareable Challenge content; social media calendar; sample social media posts for partner organizations.</w:t>
      </w:r>
    </w:p>
    <w:p w14:paraId="198EA90F" w14:textId="77777777" w:rsidR="00E64D82" w:rsidRPr="00EB08EB" w:rsidRDefault="00E64D82" w:rsidP="00E64D82">
      <w:pPr>
        <w:spacing w:after="120"/>
        <w:rPr>
          <w:rFonts w:ascii="Arial" w:hAnsi="Arial" w:cs="Arial"/>
          <w:color w:val="6A646A"/>
          <w:sz w:val="22"/>
          <w:szCs w:val="22"/>
        </w:rPr>
      </w:pPr>
      <w:r w:rsidRPr="00EB08EB">
        <w:rPr>
          <w:rFonts w:ascii="Arial" w:hAnsi="Arial" w:cs="Arial"/>
          <w:b/>
          <w:color w:val="6A646A"/>
          <w:sz w:val="22"/>
          <w:szCs w:val="22"/>
        </w:rPr>
        <w:t>Earned media</w:t>
      </w:r>
      <w:r w:rsidRPr="00EB08EB">
        <w:rPr>
          <w:rFonts w:ascii="Arial" w:hAnsi="Arial" w:cs="Arial"/>
          <w:color w:val="6A646A"/>
          <w:sz w:val="22"/>
          <w:szCs w:val="22"/>
        </w:rPr>
        <w:t xml:space="preserve"> – Strategic outreach to media outlets to raise the profile of the Challenge and deliver Challenge messages to target audiences.</w:t>
      </w:r>
    </w:p>
    <w:p w14:paraId="10F86C4F" w14:textId="77777777" w:rsidR="00E64D82" w:rsidRPr="00EB08EB" w:rsidRDefault="00E64D82" w:rsidP="00E64D82">
      <w:pPr>
        <w:pStyle w:val="ListParagraph"/>
        <w:numPr>
          <w:ilvl w:val="0"/>
          <w:numId w:val="30"/>
        </w:numPr>
        <w:spacing w:after="120"/>
        <w:rPr>
          <w:rFonts w:ascii="Arial" w:hAnsi="Arial" w:cs="Arial"/>
          <w:color w:val="6A646A"/>
          <w:sz w:val="22"/>
          <w:szCs w:val="22"/>
        </w:rPr>
      </w:pPr>
      <w:r w:rsidRPr="00EB08EB">
        <w:rPr>
          <w:rFonts w:ascii="Arial" w:hAnsi="Arial" w:cs="Arial"/>
          <w:i/>
          <w:color w:val="6A646A"/>
          <w:sz w:val="22"/>
          <w:szCs w:val="22"/>
        </w:rPr>
        <w:t>Target outlets</w:t>
      </w:r>
      <w:r w:rsidRPr="00EB08EB">
        <w:rPr>
          <w:rFonts w:ascii="Arial" w:hAnsi="Arial" w:cs="Arial"/>
          <w:color w:val="6A646A"/>
          <w:sz w:val="22"/>
          <w:szCs w:val="22"/>
        </w:rPr>
        <w:t xml:space="preserve">: </w:t>
      </w:r>
    </w:p>
    <w:p w14:paraId="255FCD98" w14:textId="77777777" w:rsidR="00E64D82" w:rsidRPr="00EB08EB" w:rsidRDefault="00E64D82" w:rsidP="00E64D82">
      <w:pPr>
        <w:pStyle w:val="ListParagraph"/>
        <w:numPr>
          <w:ilvl w:val="1"/>
          <w:numId w:val="30"/>
        </w:numPr>
        <w:spacing w:after="120"/>
        <w:rPr>
          <w:rFonts w:ascii="Arial" w:hAnsi="Arial" w:cs="Arial"/>
          <w:color w:val="6A646A"/>
          <w:sz w:val="22"/>
          <w:szCs w:val="22"/>
        </w:rPr>
      </w:pPr>
      <w:r w:rsidRPr="00EB08EB">
        <w:rPr>
          <w:rFonts w:ascii="Arial" w:hAnsi="Arial" w:cs="Arial"/>
          <w:i/>
          <w:color w:val="6A646A"/>
          <w:sz w:val="22"/>
          <w:szCs w:val="22"/>
        </w:rPr>
        <w:t xml:space="preserve"> </w:t>
      </w:r>
    </w:p>
    <w:p w14:paraId="675F1137" w14:textId="77777777" w:rsidR="00E64D82" w:rsidRPr="00EB08EB" w:rsidRDefault="00E64D82" w:rsidP="00E64D82">
      <w:pPr>
        <w:pStyle w:val="ListParagraph"/>
        <w:numPr>
          <w:ilvl w:val="1"/>
          <w:numId w:val="30"/>
        </w:numPr>
        <w:spacing w:after="120"/>
        <w:rPr>
          <w:rFonts w:ascii="Arial" w:hAnsi="Arial" w:cs="Arial"/>
          <w:color w:val="6A646A"/>
          <w:sz w:val="22"/>
          <w:szCs w:val="22"/>
        </w:rPr>
      </w:pPr>
      <w:r w:rsidRPr="00EB08EB">
        <w:rPr>
          <w:rFonts w:ascii="Arial" w:hAnsi="Arial" w:cs="Arial"/>
          <w:i/>
          <w:color w:val="6A646A"/>
          <w:sz w:val="22"/>
          <w:szCs w:val="22"/>
        </w:rPr>
        <w:t xml:space="preserve"> </w:t>
      </w:r>
    </w:p>
    <w:p w14:paraId="45245262" w14:textId="77777777" w:rsidR="00E64D82" w:rsidRPr="00EB08EB" w:rsidRDefault="00E64D82" w:rsidP="00E64D82">
      <w:pPr>
        <w:pStyle w:val="ListParagraph"/>
        <w:numPr>
          <w:ilvl w:val="1"/>
          <w:numId w:val="30"/>
        </w:numPr>
        <w:spacing w:after="120"/>
        <w:rPr>
          <w:rFonts w:ascii="Arial" w:hAnsi="Arial" w:cs="Arial"/>
          <w:color w:val="6A646A"/>
          <w:sz w:val="22"/>
          <w:szCs w:val="22"/>
        </w:rPr>
      </w:pPr>
    </w:p>
    <w:p w14:paraId="1D79468E" w14:textId="77777777" w:rsidR="00E64D82" w:rsidRPr="00EB08EB" w:rsidRDefault="00E64D82" w:rsidP="00E64D82">
      <w:pPr>
        <w:pStyle w:val="ListParagraph"/>
        <w:numPr>
          <w:ilvl w:val="0"/>
          <w:numId w:val="30"/>
        </w:numPr>
        <w:spacing w:after="120"/>
        <w:rPr>
          <w:rFonts w:ascii="Arial" w:hAnsi="Arial" w:cs="Arial"/>
          <w:color w:val="6A646A"/>
          <w:sz w:val="22"/>
          <w:szCs w:val="22"/>
        </w:rPr>
      </w:pPr>
      <w:r w:rsidRPr="00EB08EB">
        <w:rPr>
          <w:rFonts w:ascii="Arial" w:hAnsi="Arial" w:cs="Arial"/>
          <w:i/>
          <w:color w:val="6A646A"/>
          <w:sz w:val="22"/>
          <w:szCs w:val="22"/>
        </w:rPr>
        <w:t>Materials</w:t>
      </w:r>
      <w:r w:rsidRPr="00EB08EB">
        <w:rPr>
          <w:rFonts w:ascii="Arial" w:hAnsi="Arial" w:cs="Arial"/>
          <w:color w:val="6A646A"/>
          <w:sz w:val="22"/>
          <w:szCs w:val="22"/>
        </w:rPr>
        <w:t>: Press releases and pitches around the Challenge targeting specific media outlets.</w:t>
      </w:r>
    </w:p>
    <w:p w14:paraId="3C4738DC" w14:textId="748081C1" w:rsidR="004E360F" w:rsidRPr="00EB08EB" w:rsidRDefault="004E360F">
      <w:pPr>
        <w:rPr>
          <w:rFonts w:ascii="Arial" w:hAnsi="Arial" w:cs="Arial"/>
          <w:color w:val="6A646A"/>
          <w:sz w:val="22"/>
          <w:szCs w:val="22"/>
        </w:rPr>
      </w:pPr>
      <w:r w:rsidRPr="00EB08EB">
        <w:rPr>
          <w:rFonts w:ascii="Arial" w:hAnsi="Arial" w:cs="Arial"/>
          <w:color w:val="6A646A"/>
          <w:sz w:val="22"/>
          <w:szCs w:val="22"/>
        </w:rPr>
        <w:br w:type="page"/>
      </w:r>
    </w:p>
    <w:p w14:paraId="00FEB517" w14:textId="77777777" w:rsidR="00276DAB" w:rsidRPr="00EB08EB" w:rsidRDefault="00276DAB" w:rsidP="001C4F53">
      <w:pPr>
        <w:spacing w:after="120"/>
        <w:rPr>
          <w:rFonts w:ascii="Arial" w:hAnsi="Arial" w:cs="Arial"/>
          <w:color w:val="6A646A"/>
          <w:sz w:val="22"/>
          <w:szCs w:val="22"/>
        </w:rPr>
      </w:pPr>
    </w:p>
    <w:p w14:paraId="3A0508D7" w14:textId="77777777" w:rsidR="001E70F0" w:rsidRPr="00EB08EB" w:rsidRDefault="00E862C3" w:rsidP="000171BB">
      <w:pPr>
        <w:pStyle w:val="ListParagraph"/>
        <w:numPr>
          <w:ilvl w:val="0"/>
          <w:numId w:val="4"/>
        </w:numPr>
        <w:spacing w:after="120"/>
        <w:rPr>
          <w:rFonts w:ascii="Arial" w:hAnsi="Arial" w:cs="Arial"/>
          <w:b/>
          <w:color w:val="3DB7E4"/>
          <w:sz w:val="28"/>
        </w:rPr>
      </w:pPr>
      <w:r w:rsidRPr="00EB08EB">
        <w:rPr>
          <w:rFonts w:ascii="Arial" w:hAnsi="Arial" w:cs="Arial"/>
          <w:b/>
          <w:color w:val="3DB7E4"/>
          <w:sz w:val="28"/>
        </w:rPr>
        <w:t xml:space="preserve">RECRUITMENT </w:t>
      </w:r>
      <w:r w:rsidR="00032D63" w:rsidRPr="00EB08EB">
        <w:rPr>
          <w:rFonts w:ascii="Arial" w:hAnsi="Arial" w:cs="Arial"/>
          <w:b/>
          <w:color w:val="3DB7E4"/>
          <w:sz w:val="28"/>
        </w:rPr>
        <w:t>SCHEDULE</w:t>
      </w:r>
    </w:p>
    <w:p w14:paraId="21B9864B" w14:textId="2E8B60BC" w:rsidR="004E360F" w:rsidRPr="00EB08EB" w:rsidRDefault="004E360F" w:rsidP="004E360F">
      <w:pPr>
        <w:spacing w:after="120"/>
        <w:rPr>
          <w:rFonts w:ascii="Arial" w:hAnsi="Arial" w:cs="Arial"/>
          <w:color w:val="6A646A"/>
          <w:sz w:val="22"/>
          <w:szCs w:val="22"/>
        </w:rPr>
      </w:pPr>
      <w:r w:rsidRPr="00EB08EB">
        <w:rPr>
          <w:rFonts w:ascii="Arial" w:hAnsi="Arial" w:cs="Arial"/>
          <w:color w:val="6A646A"/>
          <w:sz w:val="22"/>
          <w:szCs w:val="22"/>
        </w:rPr>
        <w:t xml:space="preserve">Other events not on calendar: </w:t>
      </w:r>
    </w:p>
    <w:tbl>
      <w:tblPr>
        <w:tblStyle w:val="TableGrid"/>
        <w:tblW w:w="9535" w:type="dxa"/>
        <w:tblLayout w:type="fixed"/>
        <w:tblLook w:val="04A0" w:firstRow="1" w:lastRow="0" w:firstColumn="1" w:lastColumn="0" w:noHBand="0" w:noVBand="1"/>
      </w:tblPr>
      <w:tblGrid>
        <w:gridCol w:w="1255"/>
        <w:gridCol w:w="720"/>
        <w:gridCol w:w="3600"/>
        <w:gridCol w:w="1710"/>
        <w:gridCol w:w="2250"/>
      </w:tblGrid>
      <w:tr w:rsidR="00E27EE4" w:rsidRPr="00EB08EB" w14:paraId="17175F44" w14:textId="77777777" w:rsidTr="001867D9">
        <w:tc>
          <w:tcPr>
            <w:tcW w:w="1255" w:type="dxa"/>
            <w:shd w:val="clear" w:color="auto" w:fill="35A760"/>
          </w:tcPr>
          <w:p w14:paraId="6792AEDA" w14:textId="77777777" w:rsidR="00E27EE4" w:rsidRPr="00EB08EB" w:rsidRDefault="00E27EE4" w:rsidP="0054384A">
            <w:pPr>
              <w:pStyle w:val="Subtitle"/>
              <w:spacing w:after="0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EB08EB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Week of</w:t>
            </w:r>
          </w:p>
        </w:tc>
        <w:tc>
          <w:tcPr>
            <w:tcW w:w="720" w:type="dxa"/>
            <w:shd w:val="clear" w:color="auto" w:fill="35A760"/>
            <w:vAlign w:val="center"/>
          </w:tcPr>
          <w:p w14:paraId="014ACF92" w14:textId="77777777" w:rsidR="00E27EE4" w:rsidRPr="00EB08EB" w:rsidRDefault="00E27EE4" w:rsidP="00C03020">
            <w:pPr>
              <w:pStyle w:val="Subtitle"/>
              <w:spacing w:after="0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EB08EB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Date</w:t>
            </w:r>
          </w:p>
        </w:tc>
        <w:tc>
          <w:tcPr>
            <w:tcW w:w="3600" w:type="dxa"/>
            <w:shd w:val="clear" w:color="auto" w:fill="35A760"/>
            <w:vAlign w:val="center"/>
          </w:tcPr>
          <w:p w14:paraId="2E09B682" w14:textId="77777777" w:rsidR="00E27EE4" w:rsidRPr="00EB08EB" w:rsidRDefault="00E27EE4" w:rsidP="003F5D88">
            <w:pPr>
              <w:pStyle w:val="Subtitle"/>
              <w:spacing w:after="0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EB08EB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Recruitment Opportunity</w:t>
            </w:r>
          </w:p>
        </w:tc>
        <w:tc>
          <w:tcPr>
            <w:tcW w:w="1710" w:type="dxa"/>
            <w:shd w:val="clear" w:color="auto" w:fill="35A760"/>
            <w:vAlign w:val="center"/>
          </w:tcPr>
          <w:p w14:paraId="45AB61FC" w14:textId="77777777" w:rsidR="00E27EE4" w:rsidRPr="00EB08EB" w:rsidRDefault="00E27EE4" w:rsidP="00C03020">
            <w:pPr>
              <w:pStyle w:val="Subtitle"/>
              <w:spacing w:after="0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EB08EB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Method </w:t>
            </w:r>
          </w:p>
        </w:tc>
        <w:tc>
          <w:tcPr>
            <w:tcW w:w="2250" w:type="dxa"/>
            <w:shd w:val="clear" w:color="auto" w:fill="35A760"/>
          </w:tcPr>
          <w:p w14:paraId="5ADACDD6" w14:textId="77777777" w:rsidR="00E27EE4" w:rsidRPr="00EB08EB" w:rsidRDefault="003F5D88" w:rsidP="0054384A">
            <w:pPr>
              <w:pStyle w:val="Subtitle"/>
              <w:spacing w:after="0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EB08EB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Registration </w:t>
            </w:r>
            <w:r w:rsidR="00E27EE4" w:rsidRPr="00EB08EB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Goals</w:t>
            </w:r>
          </w:p>
        </w:tc>
      </w:tr>
      <w:tr w:rsidR="00E77B51" w:rsidRPr="00EB08EB" w14:paraId="5015403C" w14:textId="77777777" w:rsidTr="00BE7029">
        <w:tc>
          <w:tcPr>
            <w:tcW w:w="1255" w:type="dxa"/>
          </w:tcPr>
          <w:p w14:paraId="76AE62FB" w14:textId="6FBD849B" w:rsidR="00E77B51" w:rsidRPr="00EB08EB" w:rsidRDefault="00E77B51" w:rsidP="00E77B51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Week 1</w:t>
            </w:r>
          </w:p>
        </w:tc>
        <w:tc>
          <w:tcPr>
            <w:tcW w:w="720" w:type="dxa"/>
          </w:tcPr>
          <w:p w14:paraId="1B1828A1" w14:textId="2C118E69" w:rsidR="00E77B51" w:rsidRPr="00EB08EB" w:rsidRDefault="00E77B51" w:rsidP="00E77B51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TBD</w:t>
            </w:r>
          </w:p>
        </w:tc>
        <w:tc>
          <w:tcPr>
            <w:tcW w:w="3600" w:type="dxa"/>
            <w:vAlign w:val="center"/>
          </w:tcPr>
          <w:p w14:paraId="08DB5C44" w14:textId="1DAAFE40" w:rsidR="00E77B51" w:rsidRPr="00EB08EB" w:rsidRDefault="00E77B51" w:rsidP="00E77B51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Green Team Meeting</w:t>
            </w:r>
          </w:p>
        </w:tc>
        <w:tc>
          <w:tcPr>
            <w:tcW w:w="1710" w:type="dxa"/>
            <w:vAlign w:val="center"/>
          </w:tcPr>
          <w:p w14:paraId="626F63E2" w14:textId="77777777" w:rsidR="00E77B51" w:rsidRPr="00EB08EB" w:rsidRDefault="00E77B51" w:rsidP="00E77B51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EB08EB">
              <w:rPr>
                <w:rFonts w:ascii="Arial" w:hAnsi="Arial" w:cs="Arial"/>
                <w:i/>
                <w:sz w:val="20"/>
                <w:szCs w:val="20"/>
              </w:rPr>
              <w:t>Presentation</w:t>
            </w:r>
          </w:p>
        </w:tc>
        <w:tc>
          <w:tcPr>
            <w:tcW w:w="2250" w:type="dxa"/>
          </w:tcPr>
          <w:p w14:paraId="6657C45E" w14:textId="017FF476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7B51" w:rsidRPr="00EB08EB" w14:paraId="3E938EA1" w14:textId="77777777" w:rsidTr="00BE7029">
        <w:tc>
          <w:tcPr>
            <w:tcW w:w="1255" w:type="dxa"/>
          </w:tcPr>
          <w:p w14:paraId="5A4E21D3" w14:textId="7563602B" w:rsidR="00E77B51" w:rsidRPr="00EB08EB" w:rsidRDefault="00E77B51" w:rsidP="00E77B51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Week 2</w:t>
            </w:r>
          </w:p>
        </w:tc>
        <w:tc>
          <w:tcPr>
            <w:tcW w:w="720" w:type="dxa"/>
          </w:tcPr>
          <w:p w14:paraId="0274884D" w14:textId="325FEA98" w:rsidR="00E77B51" w:rsidRPr="00EB08EB" w:rsidRDefault="00E77B51" w:rsidP="00E77B51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TBD</w:t>
            </w:r>
          </w:p>
        </w:tc>
        <w:tc>
          <w:tcPr>
            <w:tcW w:w="3600" w:type="dxa"/>
            <w:vAlign w:val="center"/>
          </w:tcPr>
          <w:p w14:paraId="4B9DB3FC" w14:textId="43E89945" w:rsidR="00E77B51" w:rsidRPr="00EB08EB" w:rsidRDefault="00E77B51" w:rsidP="00E77B51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14:paraId="7C0EA55C" w14:textId="77777777" w:rsidR="00E77B51" w:rsidRPr="00EB08EB" w:rsidRDefault="00E77B51" w:rsidP="00E77B51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EB08EB">
              <w:rPr>
                <w:rFonts w:ascii="Arial" w:hAnsi="Arial" w:cs="Arial"/>
                <w:i/>
                <w:sz w:val="20"/>
                <w:szCs w:val="20"/>
              </w:rPr>
              <w:t>Networking</w:t>
            </w:r>
          </w:p>
        </w:tc>
        <w:tc>
          <w:tcPr>
            <w:tcW w:w="2250" w:type="dxa"/>
          </w:tcPr>
          <w:p w14:paraId="58EAB0F5" w14:textId="77777777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7B51" w:rsidRPr="00EB08EB" w14:paraId="280F19A2" w14:textId="77777777" w:rsidTr="00BE7029">
        <w:tc>
          <w:tcPr>
            <w:tcW w:w="1255" w:type="dxa"/>
          </w:tcPr>
          <w:p w14:paraId="3DD39858" w14:textId="7B481039" w:rsidR="00E77B51" w:rsidRPr="00EB08EB" w:rsidRDefault="00E77B51" w:rsidP="00E77B51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Week 3</w:t>
            </w:r>
          </w:p>
        </w:tc>
        <w:tc>
          <w:tcPr>
            <w:tcW w:w="720" w:type="dxa"/>
          </w:tcPr>
          <w:p w14:paraId="79884A59" w14:textId="3181C472" w:rsidR="00E77B51" w:rsidRPr="00EB08EB" w:rsidRDefault="00E77B51" w:rsidP="00E77B51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TBD</w:t>
            </w:r>
          </w:p>
        </w:tc>
        <w:tc>
          <w:tcPr>
            <w:tcW w:w="3600" w:type="dxa"/>
            <w:vAlign w:val="center"/>
          </w:tcPr>
          <w:p w14:paraId="7C992520" w14:textId="1268A874" w:rsidR="00E77B51" w:rsidRPr="00EB08EB" w:rsidRDefault="00E77B51" w:rsidP="00E77B51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NBC Tower Green Team Meeting</w:t>
            </w:r>
          </w:p>
        </w:tc>
        <w:tc>
          <w:tcPr>
            <w:tcW w:w="1710" w:type="dxa"/>
            <w:vAlign w:val="center"/>
          </w:tcPr>
          <w:p w14:paraId="1A3232F0" w14:textId="77777777" w:rsidR="00E77B51" w:rsidRPr="00EB08EB" w:rsidRDefault="00E77B51" w:rsidP="00E77B51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EB08EB">
              <w:rPr>
                <w:rFonts w:ascii="Arial" w:hAnsi="Arial" w:cs="Arial"/>
                <w:i/>
                <w:sz w:val="20"/>
                <w:szCs w:val="20"/>
              </w:rPr>
              <w:t>Presentation</w:t>
            </w:r>
          </w:p>
        </w:tc>
        <w:tc>
          <w:tcPr>
            <w:tcW w:w="2250" w:type="dxa"/>
          </w:tcPr>
          <w:p w14:paraId="12D8F3D6" w14:textId="77777777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7B51" w:rsidRPr="00EB08EB" w14:paraId="57D3155C" w14:textId="77777777" w:rsidTr="00BE7029">
        <w:tc>
          <w:tcPr>
            <w:tcW w:w="1255" w:type="dxa"/>
            <w:vMerge w:val="restart"/>
          </w:tcPr>
          <w:p w14:paraId="66571ADD" w14:textId="13791EA5" w:rsidR="00E77B51" w:rsidRPr="00EB08EB" w:rsidRDefault="00E77B51" w:rsidP="00E77B51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Week 4</w:t>
            </w:r>
          </w:p>
        </w:tc>
        <w:tc>
          <w:tcPr>
            <w:tcW w:w="720" w:type="dxa"/>
          </w:tcPr>
          <w:p w14:paraId="36AE8746" w14:textId="4C3B867D" w:rsidR="00E77B51" w:rsidRPr="00EB08EB" w:rsidRDefault="00E77B51" w:rsidP="00E77B51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TBD</w:t>
            </w:r>
          </w:p>
        </w:tc>
        <w:tc>
          <w:tcPr>
            <w:tcW w:w="3600" w:type="dxa"/>
            <w:vAlign w:val="center"/>
          </w:tcPr>
          <w:p w14:paraId="60884CFD" w14:textId="7B4D349D" w:rsidR="00E77B51" w:rsidRPr="00EB08EB" w:rsidRDefault="00E77B51" w:rsidP="00E77B51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City Sustainability Newsletter</w:t>
            </w:r>
          </w:p>
        </w:tc>
        <w:tc>
          <w:tcPr>
            <w:tcW w:w="1710" w:type="dxa"/>
            <w:vAlign w:val="center"/>
          </w:tcPr>
          <w:p w14:paraId="67FE6777" w14:textId="77777777" w:rsidR="00E77B51" w:rsidRPr="00EB08EB" w:rsidRDefault="00E77B51" w:rsidP="00E77B51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EB08EB">
              <w:rPr>
                <w:rFonts w:ascii="Arial" w:hAnsi="Arial" w:cs="Arial"/>
                <w:i/>
                <w:sz w:val="20"/>
                <w:szCs w:val="20"/>
              </w:rPr>
              <w:t>Newsletter</w:t>
            </w:r>
          </w:p>
        </w:tc>
        <w:tc>
          <w:tcPr>
            <w:tcW w:w="2250" w:type="dxa"/>
            <w:vMerge w:val="restart"/>
          </w:tcPr>
          <w:p w14:paraId="25D42D1A" w14:textId="34987573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7B51" w:rsidRPr="00EB08EB" w14:paraId="4CEF715A" w14:textId="77777777" w:rsidTr="00BE7029">
        <w:tc>
          <w:tcPr>
            <w:tcW w:w="1255" w:type="dxa"/>
            <w:vMerge/>
          </w:tcPr>
          <w:p w14:paraId="57E75F3C" w14:textId="77777777" w:rsidR="00E77B51" w:rsidRPr="00EB08EB" w:rsidRDefault="00E77B51" w:rsidP="00E77B51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720" w:type="dxa"/>
          </w:tcPr>
          <w:p w14:paraId="623D6174" w14:textId="6AD3B161" w:rsidR="00E77B51" w:rsidRPr="00EB08EB" w:rsidRDefault="00E77B51" w:rsidP="00E77B51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TBD</w:t>
            </w:r>
          </w:p>
        </w:tc>
        <w:tc>
          <w:tcPr>
            <w:tcW w:w="3600" w:type="dxa"/>
            <w:vAlign w:val="center"/>
          </w:tcPr>
          <w:p w14:paraId="67D0851E" w14:textId="7AFFDC04" w:rsidR="00E77B51" w:rsidRPr="00EB08EB" w:rsidRDefault="00E77B51" w:rsidP="00E77B51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Energy Fellows Presentation</w:t>
            </w:r>
          </w:p>
        </w:tc>
        <w:tc>
          <w:tcPr>
            <w:tcW w:w="1710" w:type="dxa"/>
            <w:vAlign w:val="center"/>
          </w:tcPr>
          <w:p w14:paraId="458FB1E8" w14:textId="77777777" w:rsidR="00E77B51" w:rsidRPr="00EB08EB" w:rsidRDefault="00E77B51" w:rsidP="00E77B51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EB08EB">
              <w:rPr>
                <w:rFonts w:ascii="Arial" w:hAnsi="Arial" w:cs="Arial"/>
                <w:i/>
                <w:sz w:val="20"/>
                <w:szCs w:val="20"/>
              </w:rPr>
              <w:t>Presentation</w:t>
            </w:r>
          </w:p>
        </w:tc>
        <w:tc>
          <w:tcPr>
            <w:tcW w:w="2250" w:type="dxa"/>
            <w:vMerge/>
          </w:tcPr>
          <w:p w14:paraId="34A8DB3D" w14:textId="77777777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7B51" w:rsidRPr="00EB08EB" w14:paraId="29E493FE" w14:textId="77777777" w:rsidTr="00BE7029">
        <w:tc>
          <w:tcPr>
            <w:tcW w:w="1255" w:type="dxa"/>
          </w:tcPr>
          <w:p w14:paraId="18DC5A65" w14:textId="1CC325D0" w:rsidR="00E77B51" w:rsidRPr="00EB08EB" w:rsidRDefault="00E77B51" w:rsidP="00E77B51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Week 5</w:t>
            </w:r>
          </w:p>
        </w:tc>
        <w:tc>
          <w:tcPr>
            <w:tcW w:w="720" w:type="dxa"/>
          </w:tcPr>
          <w:p w14:paraId="5884A038" w14:textId="406940A0" w:rsidR="00E77B51" w:rsidRPr="00EB08EB" w:rsidRDefault="00E77B51" w:rsidP="00E77B51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TBD</w:t>
            </w:r>
          </w:p>
        </w:tc>
        <w:tc>
          <w:tcPr>
            <w:tcW w:w="3600" w:type="dxa"/>
            <w:vAlign w:val="center"/>
          </w:tcPr>
          <w:p w14:paraId="730361C7" w14:textId="0D730E82" w:rsidR="00E77B51" w:rsidRPr="00EB08EB" w:rsidRDefault="00E77B51" w:rsidP="00E77B51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USGBC</w:t>
            </w:r>
          </w:p>
        </w:tc>
        <w:tc>
          <w:tcPr>
            <w:tcW w:w="1710" w:type="dxa"/>
            <w:vAlign w:val="center"/>
          </w:tcPr>
          <w:p w14:paraId="63CAFC89" w14:textId="77777777" w:rsidR="00E77B51" w:rsidRPr="00EB08EB" w:rsidRDefault="00E77B51" w:rsidP="00E77B51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EB08EB">
              <w:rPr>
                <w:rFonts w:ascii="Arial" w:hAnsi="Arial" w:cs="Arial"/>
                <w:i/>
                <w:sz w:val="20"/>
                <w:szCs w:val="20"/>
              </w:rPr>
              <w:t>Networking</w:t>
            </w:r>
          </w:p>
        </w:tc>
        <w:tc>
          <w:tcPr>
            <w:tcW w:w="2250" w:type="dxa"/>
          </w:tcPr>
          <w:p w14:paraId="7D470DAD" w14:textId="77777777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7B51" w:rsidRPr="00EB08EB" w14:paraId="5D16701A" w14:textId="77777777" w:rsidTr="00BE7029">
        <w:tc>
          <w:tcPr>
            <w:tcW w:w="1255" w:type="dxa"/>
            <w:vMerge w:val="restart"/>
          </w:tcPr>
          <w:p w14:paraId="410E51B6" w14:textId="42B21E00" w:rsidR="00E77B51" w:rsidRPr="00EB08EB" w:rsidRDefault="00E77B51" w:rsidP="00E77B51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Week 6</w:t>
            </w:r>
          </w:p>
        </w:tc>
        <w:tc>
          <w:tcPr>
            <w:tcW w:w="720" w:type="dxa"/>
          </w:tcPr>
          <w:p w14:paraId="5D61962C" w14:textId="7803C2AA" w:rsidR="00E77B51" w:rsidRPr="00EB08EB" w:rsidRDefault="00E77B51" w:rsidP="00E77B51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TBD</w:t>
            </w:r>
          </w:p>
        </w:tc>
        <w:tc>
          <w:tcPr>
            <w:tcW w:w="3600" w:type="dxa"/>
            <w:vAlign w:val="center"/>
          </w:tcPr>
          <w:p w14:paraId="03CAF4C6" w14:textId="2E41AB9C" w:rsidR="00E77B51" w:rsidRPr="00EB08EB" w:rsidRDefault="00E77B51" w:rsidP="00E77B51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Bike Commuter Challenge Party</w:t>
            </w:r>
          </w:p>
        </w:tc>
        <w:tc>
          <w:tcPr>
            <w:tcW w:w="1710" w:type="dxa"/>
            <w:vAlign w:val="center"/>
          </w:tcPr>
          <w:p w14:paraId="1C1CFACB" w14:textId="77777777" w:rsidR="00E77B51" w:rsidRPr="00EB08EB" w:rsidRDefault="00E77B51" w:rsidP="00E77B51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EB08EB">
              <w:rPr>
                <w:rFonts w:ascii="Arial" w:hAnsi="Arial" w:cs="Arial"/>
                <w:i/>
                <w:sz w:val="20"/>
                <w:szCs w:val="20"/>
              </w:rPr>
              <w:t>Networking</w:t>
            </w:r>
          </w:p>
        </w:tc>
        <w:tc>
          <w:tcPr>
            <w:tcW w:w="2250" w:type="dxa"/>
            <w:vMerge w:val="restart"/>
          </w:tcPr>
          <w:p w14:paraId="1ECDED54" w14:textId="1189F9F8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Register 5 companies</w:t>
            </w:r>
          </w:p>
        </w:tc>
      </w:tr>
      <w:tr w:rsidR="00E77B51" w:rsidRPr="00EB08EB" w14:paraId="6C966E14" w14:textId="77777777" w:rsidTr="00BE7029">
        <w:tc>
          <w:tcPr>
            <w:tcW w:w="1255" w:type="dxa"/>
            <w:vMerge/>
          </w:tcPr>
          <w:p w14:paraId="40D78550" w14:textId="77777777" w:rsidR="00E77B51" w:rsidRPr="00EB08EB" w:rsidRDefault="00E77B51" w:rsidP="00E77B51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720" w:type="dxa"/>
          </w:tcPr>
          <w:p w14:paraId="27222F2C" w14:textId="6B12EFC6" w:rsidR="00E77B51" w:rsidRPr="00EB08EB" w:rsidRDefault="00E77B51" w:rsidP="00E77B51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TBD</w:t>
            </w:r>
          </w:p>
        </w:tc>
        <w:tc>
          <w:tcPr>
            <w:tcW w:w="3600" w:type="dxa"/>
            <w:vAlign w:val="center"/>
          </w:tcPr>
          <w:p w14:paraId="65786E0B" w14:textId="364CCF73" w:rsidR="00E77B51" w:rsidRPr="00EB08EB" w:rsidRDefault="00E77B51" w:rsidP="00E77B51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Chamber of Commerce Event</w:t>
            </w:r>
          </w:p>
        </w:tc>
        <w:tc>
          <w:tcPr>
            <w:tcW w:w="1710" w:type="dxa"/>
            <w:vAlign w:val="center"/>
          </w:tcPr>
          <w:p w14:paraId="58228BA3" w14:textId="77777777" w:rsidR="00E77B51" w:rsidRPr="00EB08EB" w:rsidRDefault="00E77B51" w:rsidP="00E77B51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EB08EB">
              <w:rPr>
                <w:rFonts w:ascii="Arial" w:hAnsi="Arial" w:cs="Arial"/>
                <w:i/>
                <w:sz w:val="20"/>
                <w:szCs w:val="20"/>
              </w:rPr>
              <w:t>Networking</w:t>
            </w:r>
          </w:p>
        </w:tc>
        <w:tc>
          <w:tcPr>
            <w:tcW w:w="2250" w:type="dxa"/>
            <w:vMerge/>
          </w:tcPr>
          <w:p w14:paraId="4053DEC8" w14:textId="77777777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7B51" w:rsidRPr="00EB08EB" w14:paraId="08C65E6C" w14:textId="77777777" w:rsidTr="00BE7029">
        <w:tc>
          <w:tcPr>
            <w:tcW w:w="1255" w:type="dxa"/>
            <w:vMerge/>
          </w:tcPr>
          <w:p w14:paraId="6209E3C8" w14:textId="77777777" w:rsidR="00E77B51" w:rsidRPr="00EB08EB" w:rsidRDefault="00E77B51" w:rsidP="00E77B51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720" w:type="dxa"/>
          </w:tcPr>
          <w:p w14:paraId="30746CDD" w14:textId="28C4D735" w:rsidR="00E77B51" w:rsidRPr="00EB08EB" w:rsidRDefault="00E77B51" w:rsidP="00E77B51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TBD</w:t>
            </w:r>
          </w:p>
        </w:tc>
        <w:tc>
          <w:tcPr>
            <w:tcW w:w="3600" w:type="dxa"/>
            <w:vAlign w:val="center"/>
          </w:tcPr>
          <w:p w14:paraId="7D8121C3" w14:textId="31A865B9" w:rsidR="00E77B51" w:rsidRPr="00EB08EB" w:rsidRDefault="00E77B51" w:rsidP="00E77B51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Building Tenant Engagement</w:t>
            </w:r>
          </w:p>
        </w:tc>
        <w:tc>
          <w:tcPr>
            <w:tcW w:w="1710" w:type="dxa"/>
            <w:vAlign w:val="center"/>
          </w:tcPr>
          <w:p w14:paraId="5DF940FB" w14:textId="77777777" w:rsidR="00E77B51" w:rsidRPr="00EB08EB" w:rsidRDefault="00E77B51" w:rsidP="00E77B51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EB08EB">
              <w:rPr>
                <w:rFonts w:ascii="Arial" w:hAnsi="Arial" w:cs="Arial"/>
                <w:i/>
                <w:sz w:val="20"/>
                <w:szCs w:val="20"/>
              </w:rPr>
              <w:t>Presentation</w:t>
            </w:r>
          </w:p>
        </w:tc>
        <w:tc>
          <w:tcPr>
            <w:tcW w:w="2250" w:type="dxa"/>
            <w:vMerge/>
          </w:tcPr>
          <w:p w14:paraId="3E3EC2DD" w14:textId="77777777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7B51" w:rsidRPr="00EB08EB" w14:paraId="1C3CC4C0" w14:textId="77777777" w:rsidTr="00BE7029">
        <w:tc>
          <w:tcPr>
            <w:tcW w:w="1255" w:type="dxa"/>
            <w:vMerge w:val="restart"/>
          </w:tcPr>
          <w:p w14:paraId="3D21094F" w14:textId="151C2327" w:rsidR="00E77B51" w:rsidRPr="00EB08EB" w:rsidRDefault="00E77B51" w:rsidP="00E77B51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Week 7</w:t>
            </w:r>
          </w:p>
        </w:tc>
        <w:tc>
          <w:tcPr>
            <w:tcW w:w="720" w:type="dxa"/>
          </w:tcPr>
          <w:p w14:paraId="376EFEC1" w14:textId="41CC4926" w:rsidR="00E77B51" w:rsidRPr="00EB08EB" w:rsidRDefault="00E77B51" w:rsidP="00E77B51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TBD</w:t>
            </w:r>
          </w:p>
        </w:tc>
        <w:tc>
          <w:tcPr>
            <w:tcW w:w="3600" w:type="dxa"/>
            <w:vAlign w:val="center"/>
          </w:tcPr>
          <w:p w14:paraId="383010E6" w14:textId="2638D6A2" w:rsidR="00E77B51" w:rsidRPr="00EB08EB" w:rsidRDefault="00E77B51" w:rsidP="00E77B51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IFMA-CGOC Partnership Call</w:t>
            </w:r>
          </w:p>
        </w:tc>
        <w:tc>
          <w:tcPr>
            <w:tcW w:w="1710" w:type="dxa"/>
            <w:vAlign w:val="center"/>
          </w:tcPr>
          <w:p w14:paraId="270518C7" w14:textId="77777777" w:rsidR="00E77B51" w:rsidRPr="00EB08EB" w:rsidRDefault="00E77B51" w:rsidP="00E77B51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EB08EB">
              <w:rPr>
                <w:rFonts w:ascii="Arial" w:hAnsi="Arial" w:cs="Arial"/>
                <w:i/>
                <w:sz w:val="20"/>
                <w:szCs w:val="20"/>
              </w:rPr>
              <w:t xml:space="preserve">Planning </w:t>
            </w:r>
          </w:p>
        </w:tc>
        <w:tc>
          <w:tcPr>
            <w:tcW w:w="2250" w:type="dxa"/>
            <w:vMerge w:val="restart"/>
          </w:tcPr>
          <w:p w14:paraId="0994603D" w14:textId="4E93218D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Register 10 companies</w:t>
            </w:r>
          </w:p>
        </w:tc>
      </w:tr>
      <w:tr w:rsidR="00E77B51" w:rsidRPr="00EB08EB" w14:paraId="31D3C232" w14:textId="77777777" w:rsidTr="00BE7029">
        <w:tc>
          <w:tcPr>
            <w:tcW w:w="1255" w:type="dxa"/>
            <w:vMerge/>
          </w:tcPr>
          <w:p w14:paraId="6254C341" w14:textId="77777777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14:paraId="68D375B8" w14:textId="20DA5DA1" w:rsidR="00E77B51" w:rsidRPr="00EB08EB" w:rsidRDefault="00E77B51" w:rsidP="00E77B51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TBD</w:t>
            </w:r>
          </w:p>
        </w:tc>
        <w:tc>
          <w:tcPr>
            <w:tcW w:w="3600" w:type="dxa"/>
            <w:vAlign w:val="center"/>
          </w:tcPr>
          <w:p w14:paraId="1357FD45" w14:textId="197E4674" w:rsidR="00E77B51" w:rsidRPr="00EB08EB" w:rsidRDefault="00E77B51" w:rsidP="00E77B51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Young Professionals Networking Event</w:t>
            </w:r>
          </w:p>
        </w:tc>
        <w:tc>
          <w:tcPr>
            <w:tcW w:w="1710" w:type="dxa"/>
            <w:vAlign w:val="center"/>
          </w:tcPr>
          <w:p w14:paraId="319C0959" w14:textId="77777777" w:rsidR="00E77B51" w:rsidRPr="00EB08EB" w:rsidRDefault="00E77B51" w:rsidP="00E77B51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EB08EB">
              <w:rPr>
                <w:rFonts w:ascii="Arial" w:hAnsi="Arial" w:cs="Arial"/>
                <w:i/>
                <w:sz w:val="20"/>
                <w:szCs w:val="20"/>
              </w:rPr>
              <w:t>Networking</w:t>
            </w:r>
          </w:p>
        </w:tc>
        <w:tc>
          <w:tcPr>
            <w:tcW w:w="2250" w:type="dxa"/>
            <w:vMerge/>
          </w:tcPr>
          <w:p w14:paraId="4A1F6789" w14:textId="77777777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7B51" w:rsidRPr="00EB08EB" w14:paraId="68886E15" w14:textId="77777777" w:rsidTr="00BE7029">
        <w:tc>
          <w:tcPr>
            <w:tcW w:w="1255" w:type="dxa"/>
            <w:vMerge/>
          </w:tcPr>
          <w:p w14:paraId="23CDC052" w14:textId="77777777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14:paraId="2757E08F" w14:textId="5562117F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TBD</w:t>
            </w:r>
          </w:p>
        </w:tc>
        <w:tc>
          <w:tcPr>
            <w:tcW w:w="3600" w:type="dxa"/>
            <w:vAlign w:val="center"/>
          </w:tcPr>
          <w:p w14:paraId="714E8E76" w14:textId="6789AD76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Chamber Call</w:t>
            </w:r>
          </w:p>
        </w:tc>
        <w:tc>
          <w:tcPr>
            <w:tcW w:w="1710" w:type="dxa"/>
            <w:vAlign w:val="center"/>
          </w:tcPr>
          <w:p w14:paraId="6DBC2DC4" w14:textId="77777777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Planning</w:t>
            </w:r>
          </w:p>
        </w:tc>
        <w:tc>
          <w:tcPr>
            <w:tcW w:w="2250" w:type="dxa"/>
            <w:vMerge/>
          </w:tcPr>
          <w:p w14:paraId="67349D6E" w14:textId="77777777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7B51" w:rsidRPr="00EB08EB" w14:paraId="5F34F9C6" w14:textId="77777777" w:rsidTr="00BE7029">
        <w:tc>
          <w:tcPr>
            <w:tcW w:w="1255" w:type="dxa"/>
            <w:vMerge w:val="restart"/>
          </w:tcPr>
          <w:p w14:paraId="54F415C3" w14:textId="2ABCBFB9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Week 8</w:t>
            </w:r>
          </w:p>
        </w:tc>
        <w:tc>
          <w:tcPr>
            <w:tcW w:w="720" w:type="dxa"/>
          </w:tcPr>
          <w:p w14:paraId="32F3B687" w14:textId="4F71AD3C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TBD</w:t>
            </w:r>
          </w:p>
        </w:tc>
        <w:tc>
          <w:tcPr>
            <w:tcW w:w="3600" w:type="dxa"/>
            <w:vAlign w:val="center"/>
          </w:tcPr>
          <w:p w14:paraId="4AAE26F8" w14:textId="01BC9D5C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Women in Green Event</w:t>
            </w:r>
          </w:p>
        </w:tc>
        <w:tc>
          <w:tcPr>
            <w:tcW w:w="1710" w:type="dxa"/>
            <w:vAlign w:val="center"/>
          </w:tcPr>
          <w:p w14:paraId="1619CE57" w14:textId="77777777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Networking</w:t>
            </w:r>
          </w:p>
        </w:tc>
        <w:tc>
          <w:tcPr>
            <w:tcW w:w="2250" w:type="dxa"/>
            <w:vMerge w:val="restart"/>
          </w:tcPr>
          <w:p w14:paraId="770D95B3" w14:textId="7403B308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Register 20 companies</w:t>
            </w:r>
          </w:p>
        </w:tc>
      </w:tr>
      <w:tr w:rsidR="00E77B51" w:rsidRPr="00EB08EB" w14:paraId="2FC20A3C" w14:textId="77777777" w:rsidTr="00BE7029">
        <w:tc>
          <w:tcPr>
            <w:tcW w:w="1255" w:type="dxa"/>
            <w:vMerge/>
          </w:tcPr>
          <w:p w14:paraId="0E5F039D" w14:textId="77777777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14:paraId="6E1A59FA" w14:textId="11511F5F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TBD</w:t>
            </w:r>
          </w:p>
        </w:tc>
        <w:tc>
          <w:tcPr>
            <w:tcW w:w="3600" w:type="dxa"/>
            <w:vAlign w:val="center"/>
          </w:tcPr>
          <w:p w14:paraId="03FAB1A7" w14:textId="211CE6E8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E-Blast to past participants</w:t>
            </w:r>
          </w:p>
        </w:tc>
        <w:tc>
          <w:tcPr>
            <w:tcW w:w="1710" w:type="dxa"/>
            <w:vAlign w:val="center"/>
          </w:tcPr>
          <w:p w14:paraId="437E0173" w14:textId="77777777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Newsletter</w:t>
            </w:r>
          </w:p>
        </w:tc>
        <w:tc>
          <w:tcPr>
            <w:tcW w:w="2250" w:type="dxa"/>
            <w:vMerge/>
          </w:tcPr>
          <w:p w14:paraId="540A71F1" w14:textId="77777777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7B51" w:rsidRPr="00EB08EB" w14:paraId="719D420E" w14:textId="77777777" w:rsidTr="00BE7029">
        <w:tc>
          <w:tcPr>
            <w:tcW w:w="1255" w:type="dxa"/>
            <w:vMerge/>
          </w:tcPr>
          <w:p w14:paraId="420F77EA" w14:textId="77777777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14:paraId="667816DC" w14:textId="11999F1E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TBD</w:t>
            </w:r>
          </w:p>
        </w:tc>
        <w:tc>
          <w:tcPr>
            <w:tcW w:w="3600" w:type="dxa"/>
            <w:vAlign w:val="center"/>
          </w:tcPr>
          <w:p w14:paraId="2811E15F" w14:textId="773A4D84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color w:val="FF0000"/>
                <w:sz w:val="20"/>
                <w:szCs w:val="20"/>
              </w:rPr>
              <w:t xml:space="preserve">Internal: Draft press release </w:t>
            </w:r>
          </w:p>
        </w:tc>
        <w:tc>
          <w:tcPr>
            <w:tcW w:w="1710" w:type="dxa"/>
            <w:vAlign w:val="center"/>
          </w:tcPr>
          <w:p w14:paraId="50FFBF1F" w14:textId="77777777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Earned Media</w:t>
            </w:r>
          </w:p>
        </w:tc>
        <w:tc>
          <w:tcPr>
            <w:tcW w:w="2250" w:type="dxa"/>
            <w:vMerge/>
          </w:tcPr>
          <w:p w14:paraId="7E53D848" w14:textId="77777777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7B51" w:rsidRPr="00EB08EB" w14:paraId="36995CE3" w14:textId="77777777" w:rsidTr="00BE7029">
        <w:tc>
          <w:tcPr>
            <w:tcW w:w="1255" w:type="dxa"/>
            <w:vMerge/>
          </w:tcPr>
          <w:p w14:paraId="38FC15B0" w14:textId="77777777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14:paraId="39D8CB7E" w14:textId="5E538CAE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TBD</w:t>
            </w:r>
          </w:p>
        </w:tc>
        <w:tc>
          <w:tcPr>
            <w:tcW w:w="3600" w:type="dxa"/>
            <w:vAlign w:val="center"/>
          </w:tcPr>
          <w:p w14:paraId="4D037059" w14:textId="6C4B444C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 xml:space="preserve">Nonprofit networking </w:t>
            </w:r>
          </w:p>
        </w:tc>
        <w:tc>
          <w:tcPr>
            <w:tcW w:w="1710" w:type="dxa"/>
            <w:vAlign w:val="center"/>
          </w:tcPr>
          <w:p w14:paraId="17F9DC6D" w14:textId="77777777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Networking</w:t>
            </w:r>
          </w:p>
        </w:tc>
        <w:tc>
          <w:tcPr>
            <w:tcW w:w="2250" w:type="dxa"/>
            <w:vMerge/>
          </w:tcPr>
          <w:p w14:paraId="678A101F" w14:textId="77777777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7B51" w:rsidRPr="00EB08EB" w14:paraId="587FDE13" w14:textId="77777777" w:rsidTr="00BE7029">
        <w:tc>
          <w:tcPr>
            <w:tcW w:w="1255" w:type="dxa"/>
            <w:vMerge w:val="restart"/>
          </w:tcPr>
          <w:p w14:paraId="348D5252" w14:textId="640A1C1A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Week 9</w:t>
            </w:r>
          </w:p>
        </w:tc>
        <w:tc>
          <w:tcPr>
            <w:tcW w:w="720" w:type="dxa"/>
          </w:tcPr>
          <w:p w14:paraId="2C9BF62C" w14:textId="7195068C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TBD</w:t>
            </w:r>
          </w:p>
        </w:tc>
        <w:tc>
          <w:tcPr>
            <w:tcW w:w="3600" w:type="dxa"/>
            <w:vAlign w:val="center"/>
          </w:tcPr>
          <w:p w14:paraId="763FBC6A" w14:textId="61F2E72E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USGBC Event</w:t>
            </w:r>
          </w:p>
        </w:tc>
        <w:tc>
          <w:tcPr>
            <w:tcW w:w="1710" w:type="dxa"/>
            <w:vAlign w:val="center"/>
          </w:tcPr>
          <w:p w14:paraId="062C24D3" w14:textId="77777777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Networking</w:t>
            </w:r>
          </w:p>
        </w:tc>
        <w:tc>
          <w:tcPr>
            <w:tcW w:w="2250" w:type="dxa"/>
            <w:vMerge w:val="restart"/>
          </w:tcPr>
          <w:p w14:paraId="668D5EEF" w14:textId="662B4056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Register 20 companies</w:t>
            </w:r>
          </w:p>
        </w:tc>
      </w:tr>
      <w:tr w:rsidR="00E77B51" w:rsidRPr="00EB08EB" w14:paraId="19ACE47F" w14:textId="77777777" w:rsidTr="00BE7029">
        <w:tc>
          <w:tcPr>
            <w:tcW w:w="1255" w:type="dxa"/>
            <w:vMerge/>
          </w:tcPr>
          <w:p w14:paraId="3C776448" w14:textId="77777777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14:paraId="4B4EEEC7" w14:textId="2CF13564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TBD</w:t>
            </w:r>
          </w:p>
        </w:tc>
        <w:tc>
          <w:tcPr>
            <w:tcW w:w="3600" w:type="dxa"/>
            <w:vAlign w:val="center"/>
          </w:tcPr>
          <w:p w14:paraId="2E2B3338" w14:textId="74AA790E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City Sustainability E-News</w:t>
            </w:r>
          </w:p>
        </w:tc>
        <w:tc>
          <w:tcPr>
            <w:tcW w:w="1710" w:type="dxa"/>
            <w:vAlign w:val="center"/>
          </w:tcPr>
          <w:p w14:paraId="4A58A689" w14:textId="77777777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Newsletter</w:t>
            </w:r>
          </w:p>
        </w:tc>
        <w:tc>
          <w:tcPr>
            <w:tcW w:w="2250" w:type="dxa"/>
            <w:vMerge/>
          </w:tcPr>
          <w:p w14:paraId="45F9C2A4" w14:textId="77777777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7B51" w:rsidRPr="00EB08EB" w14:paraId="3F22F293" w14:textId="77777777" w:rsidTr="00BE7029">
        <w:tc>
          <w:tcPr>
            <w:tcW w:w="1255" w:type="dxa"/>
            <w:vMerge/>
          </w:tcPr>
          <w:p w14:paraId="04F28593" w14:textId="77777777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14:paraId="66FB1611" w14:textId="7D4CABBD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TBD</w:t>
            </w:r>
          </w:p>
        </w:tc>
        <w:tc>
          <w:tcPr>
            <w:tcW w:w="3600" w:type="dxa"/>
            <w:vAlign w:val="center"/>
          </w:tcPr>
          <w:p w14:paraId="498A76D2" w14:textId="6935E187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 xml:space="preserve">NFP Org Monthly </w:t>
            </w:r>
            <w:proofErr w:type="spellStart"/>
            <w:r w:rsidRPr="00EB08EB">
              <w:rPr>
                <w:rFonts w:ascii="Arial" w:hAnsi="Arial" w:cs="Arial"/>
                <w:sz w:val="20"/>
                <w:szCs w:val="20"/>
              </w:rPr>
              <w:t>eNewsletter</w:t>
            </w:r>
            <w:proofErr w:type="spellEnd"/>
          </w:p>
        </w:tc>
        <w:tc>
          <w:tcPr>
            <w:tcW w:w="1710" w:type="dxa"/>
            <w:vAlign w:val="center"/>
          </w:tcPr>
          <w:p w14:paraId="5FFD3EAA" w14:textId="1F067368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Newsletter</w:t>
            </w:r>
          </w:p>
        </w:tc>
        <w:tc>
          <w:tcPr>
            <w:tcW w:w="2250" w:type="dxa"/>
            <w:vMerge/>
          </w:tcPr>
          <w:p w14:paraId="1159DA93" w14:textId="77777777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7B51" w:rsidRPr="00EB08EB" w14:paraId="682A4BAB" w14:textId="77777777" w:rsidTr="00BE7029">
        <w:tc>
          <w:tcPr>
            <w:tcW w:w="1255" w:type="dxa"/>
            <w:vMerge/>
          </w:tcPr>
          <w:p w14:paraId="18C6AA97" w14:textId="77777777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14:paraId="188B1D27" w14:textId="2CB9B26E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TBD</w:t>
            </w:r>
          </w:p>
        </w:tc>
        <w:tc>
          <w:tcPr>
            <w:tcW w:w="3600" w:type="dxa"/>
            <w:vAlign w:val="center"/>
          </w:tcPr>
          <w:p w14:paraId="2BEA20C9" w14:textId="23391E62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Tenant Engagement</w:t>
            </w:r>
          </w:p>
        </w:tc>
        <w:tc>
          <w:tcPr>
            <w:tcW w:w="1710" w:type="dxa"/>
            <w:vAlign w:val="center"/>
          </w:tcPr>
          <w:p w14:paraId="4FF87AA9" w14:textId="77777777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Presentation</w:t>
            </w:r>
          </w:p>
        </w:tc>
        <w:tc>
          <w:tcPr>
            <w:tcW w:w="2250" w:type="dxa"/>
            <w:vMerge/>
          </w:tcPr>
          <w:p w14:paraId="0A8695B7" w14:textId="77777777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7B51" w:rsidRPr="00EB08EB" w14:paraId="689AC655" w14:textId="77777777" w:rsidTr="00BE7029">
        <w:tc>
          <w:tcPr>
            <w:tcW w:w="1255" w:type="dxa"/>
            <w:vMerge w:val="restart"/>
          </w:tcPr>
          <w:p w14:paraId="39A5D62F" w14:textId="56C0B78C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Week 10</w:t>
            </w:r>
          </w:p>
        </w:tc>
        <w:tc>
          <w:tcPr>
            <w:tcW w:w="720" w:type="dxa"/>
          </w:tcPr>
          <w:p w14:paraId="2A16949B" w14:textId="4FFC42EF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TBD</w:t>
            </w:r>
          </w:p>
        </w:tc>
        <w:tc>
          <w:tcPr>
            <w:tcW w:w="3600" w:type="dxa"/>
            <w:vAlign w:val="center"/>
          </w:tcPr>
          <w:p w14:paraId="3F4FB562" w14:textId="3DFA84AA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 xml:space="preserve">Tenant Engagement </w:t>
            </w:r>
          </w:p>
        </w:tc>
        <w:tc>
          <w:tcPr>
            <w:tcW w:w="1710" w:type="dxa"/>
            <w:vAlign w:val="center"/>
          </w:tcPr>
          <w:p w14:paraId="6FEE377B" w14:textId="77777777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Presentation</w:t>
            </w:r>
          </w:p>
        </w:tc>
        <w:tc>
          <w:tcPr>
            <w:tcW w:w="2250" w:type="dxa"/>
            <w:vMerge w:val="restart"/>
          </w:tcPr>
          <w:p w14:paraId="20D36372" w14:textId="2DFFE588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Register 20 companies</w:t>
            </w:r>
          </w:p>
        </w:tc>
      </w:tr>
      <w:tr w:rsidR="00E77B51" w:rsidRPr="00EB08EB" w14:paraId="64638012" w14:textId="77777777" w:rsidTr="00BE7029">
        <w:tc>
          <w:tcPr>
            <w:tcW w:w="1255" w:type="dxa"/>
            <w:vMerge/>
          </w:tcPr>
          <w:p w14:paraId="74F25D85" w14:textId="77777777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14:paraId="10FABFC4" w14:textId="7FB9BE52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TBD</w:t>
            </w:r>
          </w:p>
        </w:tc>
        <w:tc>
          <w:tcPr>
            <w:tcW w:w="3600" w:type="dxa"/>
            <w:vAlign w:val="center"/>
          </w:tcPr>
          <w:p w14:paraId="7E9B6CD5" w14:textId="41E0A63F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 xml:space="preserve">Building Manager </w:t>
            </w:r>
            <w:proofErr w:type="spellStart"/>
            <w:r w:rsidRPr="00EB08EB">
              <w:rPr>
                <w:rFonts w:ascii="Arial" w:hAnsi="Arial" w:cs="Arial"/>
                <w:sz w:val="20"/>
                <w:szCs w:val="20"/>
              </w:rPr>
              <w:t>Assoc</w:t>
            </w:r>
            <w:proofErr w:type="spellEnd"/>
            <w:r w:rsidRPr="00EB08EB">
              <w:rPr>
                <w:rFonts w:ascii="Arial" w:hAnsi="Arial" w:cs="Arial"/>
                <w:sz w:val="20"/>
                <w:szCs w:val="20"/>
              </w:rPr>
              <w:t xml:space="preserve"> Blog post</w:t>
            </w:r>
          </w:p>
        </w:tc>
        <w:tc>
          <w:tcPr>
            <w:tcW w:w="1710" w:type="dxa"/>
            <w:vAlign w:val="center"/>
          </w:tcPr>
          <w:p w14:paraId="2BAB3525" w14:textId="640043C5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Blog spot</w:t>
            </w:r>
          </w:p>
        </w:tc>
        <w:tc>
          <w:tcPr>
            <w:tcW w:w="2250" w:type="dxa"/>
            <w:vMerge/>
          </w:tcPr>
          <w:p w14:paraId="62229964" w14:textId="77777777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7B51" w:rsidRPr="00EB08EB" w14:paraId="594592CB" w14:textId="77777777" w:rsidTr="00BE7029">
        <w:tc>
          <w:tcPr>
            <w:tcW w:w="1255" w:type="dxa"/>
            <w:vMerge/>
          </w:tcPr>
          <w:p w14:paraId="14B79462" w14:textId="77777777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14:paraId="61C41D7C" w14:textId="5D6376E7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TBD</w:t>
            </w:r>
          </w:p>
        </w:tc>
        <w:tc>
          <w:tcPr>
            <w:tcW w:w="3600" w:type="dxa"/>
            <w:vAlign w:val="center"/>
          </w:tcPr>
          <w:p w14:paraId="3BAC0C7E" w14:textId="2D36DFE0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Bank Tenant engagement</w:t>
            </w:r>
          </w:p>
        </w:tc>
        <w:tc>
          <w:tcPr>
            <w:tcW w:w="1710" w:type="dxa"/>
            <w:vAlign w:val="center"/>
          </w:tcPr>
          <w:p w14:paraId="52680D92" w14:textId="549A32FD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Presentation?</w:t>
            </w:r>
          </w:p>
        </w:tc>
        <w:tc>
          <w:tcPr>
            <w:tcW w:w="2250" w:type="dxa"/>
            <w:vMerge/>
          </w:tcPr>
          <w:p w14:paraId="7CDD8509" w14:textId="77777777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7B51" w:rsidRPr="00EB08EB" w14:paraId="55C91029" w14:textId="77777777" w:rsidTr="00BE7029">
        <w:tc>
          <w:tcPr>
            <w:tcW w:w="1255" w:type="dxa"/>
            <w:vMerge w:val="restart"/>
          </w:tcPr>
          <w:p w14:paraId="5D1D5E92" w14:textId="6B9EBD50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Week 11</w:t>
            </w:r>
          </w:p>
        </w:tc>
        <w:tc>
          <w:tcPr>
            <w:tcW w:w="720" w:type="dxa"/>
          </w:tcPr>
          <w:p w14:paraId="4AC1E54C" w14:textId="54169053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TBD</w:t>
            </w:r>
          </w:p>
        </w:tc>
        <w:tc>
          <w:tcPr>
            <w:tcW w:w="3600" w:type="dxa"/>
            <w:vAlign w:val="center"/>
          </w:tcPr>
          <w:p w14:paraId="0B8681C9" w14:textId="4152B3C0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Building Tenant Engagement event</w:t>
            </w:r>
          </w:p>
        </w:tc>
        <w:tc>
          <w:tcPr>
            <w:tcW w:w="1710" w:type="dxa"/>
            <w:vAlign w:val="center"/>
          </w:tcPr>
          <w:p w14:paraId="422DA215" w14:textId="77777777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Presentation</w:t>
            </w:r>
          </w:p>
        </w:tc>
        <w:tc>
          <w:tcPr>
            <w:tcW w:w="2250" w:type="dxa"/>
            <w:vMerge w:val="restart"/>
          </w:tcPr>
          <w:p w14:paraId="6BAFE3F5" w14:textId="48796EFC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Register 20 companies</w:t>
            </w:r>
          </w:p>
        </w:tc>
      </w:tr>
      <w:tr w:rsidR="00E77B51" w:rsidRPr="00EB08EB" w14:paraId="73216D0E" w14:textId="77777777" w:rsidTr="00BE7029">
        <w:tc>
          <w:tcPr>
            <w:tcW w:w="1255" w:type="dxa"/>
            <w:vMerge/>
          </w:tcPr>
          <w:p w14:paraId="1D7DCCF0" w14:textId="77777777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14:paraId="7E2BD712" w14:textId="563BE909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TBD</w:t>
            </w:r>
          </w:p>
        </w:tc>
        <w:tc>
          <w:tcPr>
            <w:tcW w:w="3600" w:type="dxa"/>
            <w:vAlign w:val="center"/>
          </w:tcPr>
          <w:p w14:paraId="72E6BD1B" w14:textId="0A343494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Our own E-News blast</w:t>
            </w:r>
          </w:p>
        </w:tc>
        <w:tc>
          <w:tcPr>
            <w:tcW w:w="1710" w:type="dxa"/>
            <w:vAlign w:val="center"/>
          </w:tcPr>
          <w:p w14:paraId="18F1A07C" w14:textId="77777777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Newsletter</w:t>
            </w:r>
          </w:p>
        </w:tc>
        <w:tc>
          <w:tcPr>
            <w:tcW w:w="2250" w:type="dxa"/>
            <w:vMerge/>
          </w:tcPr>
          <w:p w14:paraId="08A66947" w14:textId="77777777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7B51" w:rsidRPr="00EB08EB" w14:paraId="1815B300" w14:textId="77777777" w:rsidTr="00BE7029">
        <w:tc>
          <w:tcPr>
            <w:tcW w:w="1255" w:type="dxa"/>
            <w:vMerge/>
          </w:tcPr>
          <w:p w14:paraId="6461AEFD" w14:textId="77777777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14:paraId="12831853" w14:textId="5102F102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TBD</w:t>
            </w:r>
          </w:p>
        </w:tc>
        <w:tc>
          <w:tcPr>
            <w:tcW w:w="3600" w:type="dxa"/>
            <w:vAlign w:val="center"/>
          </w:tcPr>
          <w:p w14:paraId="4A48D7A8" w14:textId="7B74E51E" w:rsidR="00E77B51" w:rsidRPr="00EB08EB" w:rsidRDefault="00E77B51" w:rsidP="00E77B51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EB08EB">
              <w:rPr>
                <w:rFonts w:ascii="Arial" w:hAnsi="Arial" w:cs="Arial"/>
                <w:color w:val="FF0000"/>
                <w:sz w:val="20"/>
                <w:szCs w:val="20"/>
              </w:rPr>
              <w:t xml:space="preserve">Internal: Finalize press release </w:t>
            </w:r>
          </w:p>
        </w:tc>
        <w:tc>
          <w:tcPr>
            <w:tcW w:w="1710" w:type="dxa"/>
            <w:vAlign w:val="center"/>
          </w:tcPr>
          <w:p w14:paraId="67862803" w14:textId="77777777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Earned Media</w:t>
            </w:r>
          </w:p>
        </w:tc>
        <w:tc>
          <w:tcPr>
            <w:tcW w:w="2250" w:type="dxa"/>
            <w:vMerge/>
          </w:tcPr>
          <w:p w14:paraId="20B9EF15" w14:textId="77777777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7B51" w:rsidRPr="00EB08EB" w14:paraId="4B42D53E" w14:textId="77777777" w:rsidTr="00BE7029">
        <w:tc>
          <w:tcPr>
            <w:tcW w:w="1255" w:type="dxa"/>
            <w:vMerge w:val="restart"/>
          </w:tcPr>
          <w:p w14:paraId="1380CD96" w14:textId="5D518B89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Week 12</w:t>
            </w:r>
          </w:p>
        </w:tc>
        <w:tc>
          <w:tcPr>
            <w:tcW w:w="720" w:type="dxa"/>
          </w:tcPr>
          <w:p w14:paraId="4F5BAB03" w14:textId="77D81E35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TBD</w:t>
            </w:r>
          </w:p>
        </w:tc>
        <w:tc>
          <w:tcPr>
            <w:tcW w:w="3600" w:type="dxa"/>
            <w:vAlign w:val="center"/>
          </w:tcPr>
          <w:p w14:paraId="0ABC82C9" w14:textId="1F52904D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Press Release Announcing Launch</w:t>
            </w:r>
          </w:p>
        </w:tc>
        <w:tc>
          <w:tcPr>
            <w:tcW w:w="1710" w:type="dxa"/>
            <w:vAlign w:val="center"/>
          </w:tcPr>
          <w:p w14:paraId="7CF213AF" w14:textId="77777777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Earned Media</w:t>
            </w:r>
          </w:p>
        </w:tc>
        <w:tc>
          <w:tcPr>
            <w:tcW w:w="2250" w:type="dxa"/>
            <w:vMerge w:val="restart"/>
          </w:tcPr>
          <w:p w14:paraId="2A1633DD" w14:textId="77777777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Register 30 companies</w:t>
            </w:r>
          </w:p>
          <w:p w14:paraId="6DEA2964" w14:textId="30D07F93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Register 30 companies</w:t>
            </w:r>
          </w:p>
        </w:tc>
      </w:tr>
      <w:tr w:rsidR="00E77B51" w:rsidRPr="00EB08EB" w14:paraId="575CB82D" w14:textId="77777777" w:rsidTr="00BE7029">
        <w:tc>
          <w:tcPr>
            <w:tcW w:w="1255" w:type="dxa"/>
            <w:vMerge/>
          </w:tcPr>
          <w:p w14:paraId="5DFB855C" w14:textId="77777777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14:paraId="15381276" w14:textId="166C7438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TBD</w:t>
            </w:r>
          </w:p>
        </w:tc>
        <w:tc>
          <w:tcPr>
            <w:tcW w:w="3600" w:type="dxa"/>
            <w:vAlign w:val="center"/>
          </w:tcPr>
          <w:p w14:paraId="2328EBE5" w14:textId="0BA6BDB7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E-Blast to past participants/current list</w:t>
            </w:r>
          </w:p>
        </w:tc>
        <w:tc>
          <w:tcPr>
            <w:tcW w:w="1710" w:type="dxa"/>
            <w:vAlign w:val="center"/>
          </w:tcPr>
          <w:p w14:paraId="73EE7E6A" w14:textId="77777777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Newsletter</w:t>
            </w:r>
          </w:p>
        </w:tc>
        <w:tc>
          <w:tcPr>
            <w:tcW w:w="2250" w:type="dxa"/>
            <w:vMerge/>
          </w:tcPr>
          <w:p w14:paraId="1F749AA0" w14:textId="77777777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7B51" w:rsidRPr="00EB08EB" w14:paraId="4B23F0F2" w14:textId="77777777" w:rsidTr="00BE7029">
        <w:tc>
          <w:tcPr>
            <w:tcW w:w="1255" w:type="dxa"/>
            <w:vMerge/>
          </w:tcPr>
          <w:p w14:paraId="1B127E33" w14:textId="77777777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14:paraId="2F803AED" w14:textId="4DD3C466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TBD</w:t>
            </w:r>
          </w:p>
        </w:tc>
        <w:tc>
          <w:tcPr>
            <w:tcW w:w="3600" w:type="dxa"/>
            <w:vAlign w:val="center"/>
          </w:tcPr>
          <w:p w14:paraId="65616C1D" w14:textId="30AF86B8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Kick-off Twitter Chat</w:t>
            </w:r>
          </w:p>
        </w:tc>
        <w:tc>
          <w:tcPr>
            <w:tcW w:w="1710" w:type="dxa"/>
            <w:vAlign w:val="center"/>
          </w:tcPr>
          <w:p w14:paraId="657D8274" w14:textId="77777777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Social Media</w:t>
            </w:r>
          </w:p>
        </w:tc>
        <w:tc>
          <w:tcPr>
            <w:tcW w:w="2250" w:type="dxa"/>
            <w:vMerge/>
          </w:tcPr>
          <w:p w14:paraId="1B0287E4" w14:textId="77777777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7B51" w:rsidRPr="00EB08EB" w14:paraId="327D0E33" w14:textId="77777777" w:rsidTr="00BE7029">
        <w:tc>
          <w:tcPr>
            <w:tcW w:w="1255" w:type="dxa"/>
            <w:vMerge/>
          </w:tcPr>
          <w:p w14:paraId="22872F8C" w14:textId="77777777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14:paraId="3737CED3" w14:textId="4FE546F1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TBD</w:t>
            </w:r>
          </w:p>
        </w:tc>
        <w:tc>
          <w:tcPr>
            <w:tcW w:w="3600" w:type="dxa"/>
            <w:vAlign w:val="center"/>
          </w:tcPr>
          <w:p w14:paraId="73063AA2" w14:textId="40FBB000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Hosted networking event</w:t>
            </w:r>
          </w:p>
        </w:tc>
        <w:tc>
          <w:tcPr>
            <w:tcW w:w="1710" w:type="dxa"/>
            <w:vAlign w:val="center"/>
          </w:tcPr>
          <w:p w14:paraId="51044BB7" w14:textId="4DB17792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Networking</w:t>
            </w:r>
          </w:p>
        </w:tc>
        <w:tc>
          <w:tcPr>
            <w:tcW w:w="2250" w:type="dxa"/>
            <w:vMerge/>
          </w:tcPr>
          <w:p w14:paraId="2CD996DB" w14:textId="77777777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7B51" w:rsidRPr="00EB08EB" w14:paraId="17AEC09F" w14:textId="77777777" w:rsidTr="00BE7029">
        <w:tc>
          <w:tcPr>
            <w:tcW w:w="1255" w:type="dxa"/>
            <w:vMerge/>
          </w:tcPr>
          <w:p w14:paraId="3CDF59D1" w14:textId="54D300FD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14:paraId="5F8581F6" w14:textId="7A781C8A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TBD</w:t>
            </w:r>
          </w:p>
        </w:tc>
        <w:tc>
          <w:tcPr>
            <w:tcW w:w="3600" w:type="dxa"/>
            <w:vAlign w:val="center"/>
          </w:tcPr>
          <w:p w14:paraId="1FD7AECF" w14:textId="7B1A0B9D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Building Tenant Engagement event</w:t>
            </w:r>
          </w:p>
        </w:tc>
        <w:tc>
          <w:tcPr>
            <w:tcW w:w="1710" w:type="dxa"/>
            <w:vAlign w:val="center"/>
          </w:tcPr>
          <w:p w14:paraId="3059F904" w14:textId="77777777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Presentation</w:t>
            </w:r>
          </w:p>
        </w:tc>
        <w:tc>
          <w:tcPr>
            <w:tcW w:w="2250" w:type="dxa"/>
            <w:vMerge/>
          </w:tcPr>
          <w:p w14:paraId="06B2E2AD" w14:textId="77777777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7B51" w:rsidRPr="00EB08EB" w14:paraId="4734B753" w14:textId="77777777" w:rsidTr="00BE7029">
        <w:trPr>
          <w:trHeight w:val="143"/>
        </w:trPr>
        <w:tc>
          <w:tcPr>
            <w:tcW w:w="1255" w:type="dxa"/>
            <w:vMerge w:val="restart"/>
          </w:tcPr>
          <w:p w14:paraId="262048F6" w14:textId="18D0EC87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Week 13</w:t>
            </w:r>
          </w:p>
        </w:tc>
        <w:tc>
          <w:tcPr>
            <w:tcW w:w="720" w:type="dxa"/>
          </w:tcPr>
          <w:p w14:paraId="3F9BDDDC" w14:textId="2ED64A68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TBD</w:t>
            </w:r>
          </w:p>
        </w:tc>
        <w:tc>
          <w:tcPr>
            <w:tcW w:w="3600" w:type="dxa"/>
            <w:vAlign w:val="center"/>
          </w:tcPr>
          <w:p w14:paraId="599B0841" w14:textId="79A347BB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Kick-off Networking Event</w:t>
            </w:r>
          </w:p>
        </w:tc>
        <w:tc>
          <w:tcPr>
            <w:tcW w:w="1710" w:type="dxa"/>
            <w:vAlign w:val="center"/>
          </w:tcPr>
          <w:p w14:paraId="2B987C75" w14:textId="77777777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Networking</w:t>
            </w:r>
          </w:p>
        </w:tc>
        <w:tc>
          <w:tcPr>
            <w:tcW w:w="2250" w:type="dxa"/>
            <w:vMerge w:val="restart"/>
          </w:tcPr>
          <w:p w14:paraId="25E97858" w14:textId="77777777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Register 50 companies</w:t>
            </w:r>
          </w:p>
          <w:p w14:paraId="65E2B711" w14:textId="77777777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Register 30 companies</w:t>
            </w:r>
          </w:p>
          <w:p w14:paraId="13EB5BFD" w14:textId="4595F34C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Register 20 companies</w:t>
            </w:r>
          </w:p>
        </w:tc>
      </w:tr>
      <w:tr w:rsidR="00E77B51" w:rsidRPr="00EB08EB" w14:paraId="114FC457" w14:textId="77777777" w:rsidTr="00BE7029">
        <w:trPr>
          <w:trHeight w:val="143"/>
        </w:trPr>
        <w:tc>
          <w:tcPr>
            <w:tcW w:w="1255" w:type="dxa"/>
            <w:vMerge/>
          </w:tcPr>
          <w:p w14:paraId="4C69D0C1" w14:textId="77777777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14:paraId="127A61A5" w14:textId="5D3419AD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TBD</w:t>
            </w:r>
          </w:p>
        </w:tc>
        <w:tc>
          <w:tcPr>
            <w:tcW w:w="3600" w:type="dxa"/>
            <w:vAlign w:val="center"/>
          </w:tcPr>
          <w:p w14:paraId="7C00AF22" w14:textId="126A40D8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Building Tenant Engagement event</w:t>
            </w:r>
          </w:p>
        </w:tc>
        <w:tc>
          <w:tcPr>
            <w:tcW w:w="1710" w:type="dxa"/>
            <w:vAlign w:val="center"/>
          </w:tcPr>
          <w:p w14:paraId="414BB465" w14:textId="77777777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Presentation</w:t>
            </w:r>
          </w:p>
        </w:tc>
        <w:tc>
          <w:tcPr>
            <w:tcW w:w="2250" w:type="dxa"/>
            <w:vMerge/>
          </w:tcPr>
          <w:p w14:paraId="10546913" w14:textId="77777777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7B51" w:rsidRPr="00EB08EB" w14:paraId="6B7B19B6" w14:textId="77777777" w:rsidTr="00BE7029">
        <w:trPr>
          <w:trHeight w:val="143"/>
        </w:trPr>
        <w:tc>
          <w:tcPr>
            <w:tcW w:w="1255" w:type="dxa"/>
            <w:vMerge/>
          </w:tcPr>
          <w:p w14:paraId="2839A14B" w14:textId="77777777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14:paraId="45ED7CEF" w14:textId="05094019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TBD</w:t>
            </w:r>
          </w:p>
        </w:tc>
        <w:tc>
          <w:tcPr>
            <w:tcW w:w="3600" w:type="dxa"/>
            <w:vAlign w:val="center"/>
          </w:tcPr>
          <w:p w14:paraId="42DEA9A0" w14:textId="55A7F5B5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2 Association or member-based organization newsletter spot or blog posts</w:t>
            </w:r>
          </w:p>
        </w:tc>
        <w:tc>
          <w:tcPr>
            <w:tcW w:w="1710" w:type="dxa"/>
            <w:vAlign w:val="center"/>
          </w:tcPr>
          <w:p w14:paraId="731E3FEE" w14:textId="7FFF6F2B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Newsletter, blog post</w:t>
            </w:r>
          </w:p>
        </w:tc>
        <w:tc>
          <w:tcPr>
            <w:tcW w:w="2250" w:type="dxa"/>
            <w:vMerge/>
          </w:tcPr>
          <w:p w14:paraId="6A87815F" w14:textId="77777777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7B51" w:rsidRPr="00EB08EB" w14:paraId="21EA5B8F" w14:textId="77777777" w:rsidTr="00BE7029">
        <w:trPr>
          <w:trHeight w:val="143"/>
        </w:trPr>
        <w:tc>
          <w:tcPr>
            <w:tcW w:w="1255" w:type="dxa"/>
            <w:vMerge/>
          </w:tcPr>
          <w:p w14:paraId="3C2BE731" w14:textId="77777777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14:paraId="7B51155E" w14:textId="670146D9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TBD</w:t>
            </w:r>
          </w:p>
        </w:tc>
        <w:tc>
          <w:tcPr>
            <w:tcW w:w="3600" w:type="dxa"/>
            <w:vAlign w:val="center"/>
          </w:tcPr>
          <w:p w14:paraId="70ADBDCB" w14:textId="77789BAF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Event</w:t>
            </w:r>
          </w:p>
        </w:tc>
        <w:tc>
          <w:tcPr>
            <w:tcW w:w="1710" w:type="dxa"/>
            <w:vAlign w:val="center"/>
          </w:tcPr>
          <w:p w14:paraId="5456FE52" w14:textId="7EF8F7F1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Networking</w:t>
            </w:r>
          </w:p>
        </w:tc>
        <w:tc>
          <w:tcPr>
            <w:tcW w:w="2250" w:type="dxa"/>
            <w:vMerge/>
          </w:tcPr>
          <w:p w14:paraId="28676715" w14:textId="77777777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7B51" w:rsidRPr="00EB08EB" w14:paraId="356F8F3A" w14:textId="77777777" w:rsidTr="00BE7029">
        <w:tc>
          <w:tcPr>
            <w:tcW w:w="1255" w:type="dxa"/>
            <w:vMerge w:val="restart"/>
          </w:tcPr>
          <w:p w14:paraId="36C74901" w14:textId="289397C6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Week 14</w:t>
            </w:r>
          </w:p>
        </w:tc>
        <w:tc>
          <w:tcPr>
            <w:tcW w:w="720" w:type="dxa"/>
          </w:tcPr>
          <w:p w14:paraId="16486CDA" w14:textId="42CAA291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TBD</w:t>
            </w:r>
          </w:p>
        </w:tc>
        <w:tc>
          <w:tcPr>
            <w:tcW w:w="3600" w:type="dxa"/>
            <w:vAlign w:val="center"/>
          </w:tcPr>
          <w:p w14:paraId="7384B797" w14:textId="46BC3ABA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Speak at CSR group event</w:t>
            </w:r>
          </w:p>
        </w:tc>
        <w:tc>
          <w:tcPr>
            <w:tcW w:w="1710" w:type="dxa"/>
            <w:vAlign w:val="center"/>
          </w:tcPr>
          <w:p w14:paraId="4584183D" w14:textId="049ED2AD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Presentation</w:t>
            </w:r>
          </w:p>
        </w:tc>
        <w:tc>
          <w:tcPr>
            <w:tcW w:w="2250" w:type="dxa"/>
            <w:vMerge w:val="restart"/>
          </w:tcPr>
          <w:p w14:paraId="1106E500" w14:textId="77777777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Register 20 companies</w:t>
            </w:r>
          </w:p>
          <w:p w14:paraId="77A2A3B7" w14:textId="508BFAE1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Register 20 companies</w:t>
            </w:r>
          </w:p>
        </w:tc>
      </w:tr>
      <w:tr w:rsidR="00E77B51" w:rsidRPr="00EB08EB" w14:paraId="486FE392" w14:textId="77777777" w:rsidTr="00BE7029">
        <w:tc>
          <w:tcPr>
            <w:tcW w:w="1255" w:type="dxa"/>
            <w:vMerge/>
          </w:tcPr>
          <w:p w14:paraId="3E88A5F4" w14:textId="77777777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14:paraId="1B5344A1" w14:textId="0389368A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TBD</w:t>
            </w:r>
          </w:p>
        </w:tc>
        <w:tc>
          <w:tcPr>
            <w:tcW w:w="3600" w:type="dxa"/>
            <w:vAlign w:val="center"/>
          </w:tcPr>
          <w:p w14:paraId="647C96CC" w14:textId="4DCACC5B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Coordinated social media blast encouraging registration</w:t>
            </w:r>
          </w:p>
        </w:tc>
        <w:tc>
          <w:tcPr>
            <w:tcW w:w="1710" w:type="dxa"/>
            <w:vAlign w:val="center"/>
          </w:tcPr>
          <w:p w14:paraId="1AB206CC" w14:textId="3AA897EC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Social media</w:t>
            </w:r>
          </w:p>
        </w:tc>
        <w:tc>
          <w:tcPr>
            <w:tcW w:w="2250" w:type="dxa"/>
            <w:vMerge/>
          </w:tcPr>
          <w:p w14:paraId="3ABB8F29" w14:textId="77777777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7B51" w:rsidRPr="00EB08EB" w14:paraId="664ECFFB" w14:textId="77777777" w:rsidTr="00BE7029">
        <w:tc>
          <w:tcPr>
            <w:tcW w:w="1255" w:type="dxa"/>
            <w:vMerge/>
          </w:tcPr>
          <w:p w14:paraId="13D685B4" w14:textId="77777777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14:paraId="27D417DE" w14:textId="491E4B84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TBD</w:t>
            </w:r>
          </w:p>
        </w:tc>
        <w:tc>
          <w:tcPr>
            <w:tcW w:w="3600" w:type="dxa"/>
            <w:vAlign w:val="center"/>
          </w:tcPr>
          <w:p w14:paraId="0EA47273" w14:textId="6331DF8B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Building Tenant Engagement event</w:t>
            </w:r>
          </w:p>
        </w:tc>
        <w:tc>
          <w:tcPr>
            <w:tcW w:w="1710" w:type="dxa"/>
            <w:vAlign w:val="center"/>
          </w:tcPr>
          <w:p w14:paraId="55C74E3D" w14:textId="52192106" w:rsidR="00E77B51" w:rsidRPr="00EB08EB" w:rsidDel="00FA5262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Presentation</w:t>
            </w:r>
          </w:p>
        </w:tc>
        <w:tc>
          <w:tcPr>
            <w:tcW w:w="2250" w:type="dxa"/>
            <w:vMerge/>
          </w:tcPr>
          <w:p w14:paraId="5A11574B" w14:textId="77777777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7B51" w:rsidRPr="00EB08EB" w14:paraId="6B4033EA" w14:textId="77777777" w:rsidTr="00BE7029">
        <w:tc>
          <w:tcPr>
            <w:tcW w:w="1255" w:type="dxa"/>
            <w:vMerge/>
          </w:tcPr>
          <w:p w14:paraId="788DB40F" w14:textId="77777777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14:paraId="6F41A885" w14:textId="0810E910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TBD</w:t>
            </w:r>
          </w:p>
        </w:tc>
        <w:tc>
          <w:tcPr>
            <w:tcW w:w="3600" w:type="dxa"/>
            <w:vAlign w:val="center"/>
          </w:tcPr>
          <w:p w14:paraId="44EAE6EF" w14:textId="0E5EDA9A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Challenge lunch-time training session</w:t>
            </w:r>
          </w:p>
        </w:tc>
        <w:tc>
          <w:tcPr>
            <w:tcW w:w="1710" w:type="dxa"/>
            <w:vAlign w:val="center"/>
          </w:tcPr>
          <w:p w14:paraId="02AA38F8" w14:textId="19EE6446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Presentation, P2P recruitment</w:t>
            </w:r>
          </w:p>
        </w:tc>
        <w:tc>
          <w:tcPr>
            <w:tcW w:w="2250" w:type="dxa"/>
            <w:vMerge/>
          </w:tcPr>
          <w:p w14:paraId="575822E9" w14:textId="77777777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7B51" w:rsidRPr="00EB08EB" w14:paraId="3EB8822D" w14:textId="77777777" w:rsidTr="00BE7029">
        <w:tc>
          <w:tcPr>
            <w:tcW w:w="1255" w:type="dxa"/>
          </w:tcPr>
          <w:p w14:paraId="19147EBD" w14:textId="41DA3837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lastRenderedPageBreak/>
              <w:t>Week 15</w:t>
            </w:r>
          </w:p>
        </w:tc>
        <w:tc>
          <w:tcPr>
            <w:tcW w:w="720" w:type="dxa"/>
          </w:tcPr>
          <w:p w14:paraId="424ECD56" w14:textId="539C0551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TBD</w:t>
            </w:r>
          </w:p>
        </w:tc>
        <w:tc>
          <w:tcPr>
            <w:tcW w:w="3600" w:type="dxa"/>
            <w:vAlign w:val="center"/>
          </w:tcPr>
          <w:p w14:paraId="64282A51" w14:textId="3DFA1FEC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Building Tenant Engagement event</w:t>
            </w:r>
          </w:p>
        </w:tc>
        <w:tc>
          <w:tcPr>
            <w:tcW w:w="1710" w:type="dxa"/>
            <w:vAlign w:val="center"/>
          </w:tcPr>
          <w:p w14:paraId="73EC499A" w14:textId="4405CDA6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Presentation</w:t>
            </w:r>
          </w:p>
        </w:tc>
        <w:tc>
          <w:tcPr>
            <w:tcW w:w="2250" w:type="dxa"/>
          </w:tcPr>
          <w:p w14:paraId="4AD09387" w14:textId="009CAFFA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Register 10 companies</w:t>
            </w:r>
          </w:p>
        </w:tc>
      </w:tr>
      <w:tr w:rsidR="00E77B51" w:rsidRPr="00EB08EB" w14:paraId="07BAAE2A" w14:textId="77777777" w:rsidTr="00BE7029">
        <w:tc>
          <w:tcPr>
            <w:tcW w:w="1255" w:type="dxa"/>
          </w:tcPr>
          <w:p w14:paraId="4766D3E9" w14:textId="2D1E23BE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Week 16</w:t>
            </w:r>
          </w:p>
        </w:tc>
        <w:tc>
          <w:tcPr>
            <w:tcW w:w="720" w:type="dxa"/>
          </w:tcPr>
          <w:p w14:paraId="4EDC6A22" w14:textId="384E9F5C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TBD</w:t>
            </w:r>
          </w:p>
        </w:tc>
        <w:tc>
          <w:tcPr>
            <w:tcW w:w="3600" w:type="dxa"/>
            <w:vAlign w:val="center"/>
          </w:tcPr>
          <w:p w14:paraId="78E0880B" w14:textId="1583BD2F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Challenge Networking Event</w:t>
            </w:r>
          </w:p>
        </w:tc>
        <w:tc>
          <w:tcPr>
            <w:tcW w:w="1710" w:type="dxa"/>
            <w:vAlign w:val="center"/>
          </w:tcPr>
          <w:p w14:paraId="58D00B33" w14:textId="4D8634BD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Networking</w:t>
            </w:r>
          </w:p>
        </w:tc>
        <w:tc>
          <w:tcPr>
            <w:tcW w:w="2250" w:type="dxa"/>
          </w:tcPr>
          <w:p w14:paraId="404A9173" w14:textId="259277A2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Register 10 companies</w:t>
            </w:r>
          </w:p>
        </w:tc>
      </w:tr>
      <w:tr w:rsidR="00E77B51" w:rsidRPr="00EB08EB" w14:paraId="5C6BE98C" w14:textId="77777777" w:rsidTr="00BE7029">
        <w:tc>
          <w:tcPr>
            <w:tcW w:w="1255" w:type="dxa"/>
            <w:vMerge w:val="restart"/>
          </w:tcPr>
          <w:p w14:paraId="1FB83C61" w14:textId="651C721C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Week 17</w:t>
            </w:r>
          </w:p>
        </w:tc>
        <w:tc>
          <w:tcPr>
            <w:tcW w:w="720" w:type="dxa"/>
          </w:tcPr>
          <w:p w14:paraId="79F114C6" w14:textId="48DD77FB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TBD</w:t>
            </w:r>
          </w:p>
        </w:tc>
        <w:tc>
          <w:tcPr>
            <w:tcW w:w="3600" w:type="dxa"/>
            <w:vAlign w:val="center"/>
          </w:tcPr>
          <w:p w14:paraId="30B6F155" w14:textId="09A29C16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Coordinated social media blast encouraging registration</w:t>
            </w:r>
          </w:p>
        </w:tc>
        <w:tc>
          <w:tcPr>
            <w:tcW w:w="1710" w:type="dxa"/>
            <w:vAlign w:val="center"/>
          </w:tcPr>
          <w:p w14:paraId="75551807" w14:textId="64FD98FA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Social media</w:t>
            </w:r>
          </w:p>
        </w:tc>
        <w:tc>
          <w:tcPr>
            <w:tcW w:w="2250" w:type="dxa"/>
            <w:vMerge w:val="restart"/>
          </w:tcPr>
          <w:p w14:paraId="5C87AFB0" w14:textId="77777777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Register 20 companies</w:t>
            </w:r>
          </w:p>
        </w:tc>
      </w:tr>
      <w:tr w:rsidR="00E77B51" w:rsidRPr="00EB08EB" w14:paraId="5F3EF2FD" w14:textId="77777777" w:rsidTr="001867D9">
        <w:tc>
          <w:tcPr>
            <w:tcW w:w="1255" w:type="dxa"/>
            <w:vMerge/>
          </w:tcPr>
          <w:p w14:paraId="32EB8E4E" w14:textId="77777777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11BF1623" w14:textId="6181C2FA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TBD</w:t>
            </w:r>
          </w:p>
        </w:tc>
        <w:tc>
          <w:tcPr>
            <w:tcW w:w="3600" w:type="dxa"/>
            <w:vAlign w:val="center"/>
          </w:tcPr>
          <w:p w14:paraId="6AC10159" w14:textId="5469CC31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Sector-based mini-Challenge lunch-time discussion</w:t>
            </w:r>
          </w:p>
        </w:tc>
        <w:tc>
          <w:tcPr>
            <w:tcW w:w="1710" w:type="dxa"/>
            <w:vAlign w:val="center"/>
          </w:tcPr>
          <w:p w14:paraId="095D9BDC" w14:textId="2976F82A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P2P Recruitment, Presentation</w:t>
            </w:r>
          </w:p>
        </w:tc>
        <w:tc>
          <w:tcPr>
            <w:tcW w:w="2250" w:type="dxa"/>
            <w:vMerge/>
          </w:tcPr>
          <w:p w14:paraId="6731094E" w14:textId="77777777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7B51" w:rsidRPr="00EB08EB" w14:paraId="50699D78" w14:textId="77777777" w:rsidTr="001867D9">
        <w:tc>
          <w:tcPr>
            <w:tcW w:w="1255" w:type="dxa"/>
            <w:vMerge/>
          </w:tcPr>
          <w:p w14:paraId="0CFCC535" w14:textId="77777777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582627F1" w14:textId="33F83A46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TBD</w:t>
            </w:r>
          </w:p>
        </w:tc>
        <w:tc>
          <w:tcPr>
            <w:tcW w:w="3600" w:type="dxa"/>
            <w:vAlign w:val="center"/>
          </w:tcPr>
          <w:p w14:paraId="4AD73067" w14:textId="096E073C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Attend IFMA Membership Meeting</w:t>
            </w:r>
          </w:p>
        </w:tc>
        <w:tc>
          <w:tcPr>
            <w:tcW w:w="1710" w:type="dxa"/>
            <w:vAlign w:val="center"/>
          </w:tcPr>
          <w:p w14:paraId="3C68AFD1" w14:textId="79D6D585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Presentation</w:t>
            </w:r>
          </w:p>
        </w:tc>
        <w:tc>
          <w:tcPr>
            <w:tcW w:w="2250" w:type="dxa"/>
            <w:vMerge/>
          </w:tcPr>
          <w:p w14:paraId="172DBAF2" w14:textId="77777777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7B51" w:rsidRPr="00EB08EB" w14:paraId="33BC2CAF" w14:textId="77777777" w:rsidTr="001867D9">
        <w:tc>
          <w:tcPr>
            <w:tcW w:w="1255" w:type="dxa"/>
          </w:tcPr>
          <w:p w14:paraId="7ECAF056" w14:textId="6D1DF960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Week 18</w:t>
            </w:r>
          </w:p>
        </w:tc>
        <w:tc>
          <w:tcPr>
            <w:tcW w:w="720" w:type="dxa"/>
            <w:vAlign w:val="center"/>
          </w:tcPr>
          <w:p w14:paraId="4A731B16" w14:textId="094833D8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TBD</w:t>
            </w:r>
          </w:p>
        </w:tc>
        <w:tc>
          <w:tcPr>
            <w:tcW w:w="3600" w:type="dxa"/>
            <w:vAlign w:val="center"/>
          </w:tcPr>
          <w:p w14:paraId="3CE300F8" w14:textId="0509A3E6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Challenge lunch-time training session</w:t>
            </w:r>
          </w:p>
        </w:tc>
        <w:tc>
          <w:tcPr>
            <w:tcW w:w="1710" w:type="dxa"/>
            <w:vAlign w:val="center"/>
          </w:tcPr>
          <w:p w14:paraId="6BA90C19" w14:textId="7DAE850F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Presentation</w:t>
            </w:r>
          </w:p>
        </w:tc>
        <w:tc>
          <w:tcPr>
            <w:tcW w:w="2250" w:type="dxa"/>
          </w:tcPr>
          <w:p w14:paraId="4F420B66" w14:textId="77777777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Register 20 companies</w:t>
            </w:r>
          </w:p>
        </w:tc>
      </w:tr>
      <w:tr w:rsidR="00E77B51" w:rsidRPr="00EB08EB" w14:paraId="68617E00" w14:textId="77777777" w:rsidTr="001867D9">
        <w:tc>
          <w:tcPr>
            <w:tcW w:w="1255" w:type="dxa"/>
          </w:tcPr>
          <w:p w14:paraId="550B0D3D" w14:textId="16D9229F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Week 19</w:t>
            </w:r>
          </w:p>
        </w:tc>
        <w:tc>
          <w:tcPr>
            <w:tcW w:w="720" w:type="dxa"/>
            <w:vAlign w:val="center"/>
          </w:tcPr>
          <w:p w14:paraId="2407CAEF" w14:textId="764970EE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TBD</w:t>
            </w:r>
          </w:p>
        </w:tc>
        <w:tc>
          <w:tcPr>
            <w:tcW w:w="3600" w:type="dxa"/>
            <w:vAlign w:val="center"/>
          </w:tcPr>
          <w:p w14:paraId="5A00EA45" w14:textId="2C29CB2E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Building tenant engagement event</w:t>
            </w:r>
          </w:p>
        </w:tc>
        <w:tc>
          <w:tcPr>
            <w:tcW w:w="1710" w:type="dxa"/>
            <w:vAlign w:val="center"/>
          </w:tcPr>
          <w:p w14:paraId="702842CA" w14:textId="7FB28553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Presentation</w:t>
            </w:r>
          </w:p>
        </w:tc>
        <w:tc>
          <w:tcPr>
            <w:tcW w:w="2250" w:type="dxa"/>
          </w:tcPr>
          <w:p w14:paraId="53972489" w14:textId="77777777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Register 10 companies</w:t>
            </w:r>
          </w:p>
        </w:tc>
      </w:tr>
      <w:tr w:rsidR="00E77B51" w:rsidRPr="00EB08EB" w14:paraId="5352A5FB" w14:textId="77777777" w:rsidTr="001867D9">
        <w:tc>
          <w:tcPr>
            <w:tcW w:w="1255" w:type="dxa"/>
          </w:tcPr>
          <w:p w14:paraId="7F2BA4DB" w14:textId="028175BD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Week 20</w:t>
            </w:r>
          </w:p>
        </w:tc>
        <w:tc>
          <w:tcPr>
            <w:tcW w:w="720" w:type="dxa"/>
            <w:vAlign w:val="center"/>
          </w:tcPr>
          <w:p w14:paraId="4860641D" w14:textId="33E1A59F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vAlign w:val="center"/>
          </w:tcPr>
          <w:p w14:paraId="34ED7E6F" w14:textId="5A6478C1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 xml:space="preserve">New short-term activity to award points for peer recruitment </w:t>
            </w:r>
          </w:p>
        </w:tc>
        <w:tc>
          <w:tcPr>
            <w:tcW w:w="1710" w:type="dxa"/>
            <w:vAlign w:val="center"/>
          </w:tcPr>
          <w:p w14:paraId="16183042" w14:textId="7F03D4E4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0" w:type="dxa"/>
          </w:tcPr>
          <w:p w14:paraId="390015D7" w14:textId="77777777" w:rsidR="00E77B51" w:rsidRPr="00EB08EB" w:rsidRDefault="00E77B51" w:rsidP="00E77B51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Register 10 companies</w:t>
            </w:r>
          </w:p>
        </w:tc>
      </w:tr>
    </w:tbl>
    <w:p w14:paraId="32AF9BDE" w14:textId="77777777" w:rsidR="004E360F" w:rsidRPr="00EB08EB" w:rsidRDefault="004E360F" w:rsidP="000901A8">
      <w:pPr>
        <w:spacing w:after="120"/>
        <w:rPr>
          <w:rFonts w:ascii="Arial" w:hAnsi="Arial" w:cs="Arial"/>
          <w:b/>
          <w:color w:val="3DB7E4"/>
          <w:sz w:val="28"/>
        </w:rPr>
      </w:pPr>
    </w:p>
    <w:p w14:paraId="6557379D" w14:textId="77777777" w:rsidR="004E360F" w:rsidRPr="00EB08EB" w:rsidRDefault="004E360F">
      <w:pPr>
        <w:rPr>
          <w:rFonts w:ascii="Arial" w:hAnsi="Arial" w:cs="Arial"/>
          <w:b/>
          <w:color w:val="3DB7E4"/>
          <w:sz w:val="28"/>
        </w:rPr>
      </w:pPr>
      <w:r w:rsidRPr="00EB08EB">
        <w:rPr>
          <w:rFonts w:ascii="Arial" w:hAnsi="Arial" w:cs="Arial"/>
          <w:b/>
          <w:color w:val="3DB7E4"/>
          <w:sz w:val="28"/>
        </w:rPr>
        <w:br w:type="page"/>
      </w:r>
    </w:p>
    <w:p w14:paraId="24B675F6" w14:textId="15FB50CB" w:rsidR="000901A8" w:rsidRPr="00EB08EB" w:rsidRDefault="000901A8" w:rsidP="000901A8">
      <w:pPr>
        <w:spacing w:after="120"/>
        <w:rPr>
          <w:rFonts w:ascii="Arial" w:hAnsi="Arial" w:cs="Arial"/>
          <w:b/>
          <w:color w:val="3DB7E4"/>
          <w:sz w:val="28"/>
        </w:rPr>
      </w:pPr>
      <w:r w:rsidRPr="00EB08EB">
        <w:rPr>
          <w:rFonts w:ascii="Arial" w:hAnsi="Arial" w:cs="Arial"/>
          <w:b/>
          <w:color w:val="3DB7E4"/>
          <w:sz w:val="28"/>
        </w:rPr>
        <w:lastRenderedPageBreak/>
        <w:t xml:space="preserve">APPENDIX A: RECRUITMENT MATERIALS </w:t>
      </w:r>
    </w:p>
    <w:p w14:paraId="06D827CD" w14:textId="77777777" w:rsidR="000901A8" w:rsidRPr="00EB08EB" w:rsidRDefault="000901A8" w:rsidP="000901A8">
      <w:pPr>
        <w:spacing w:line="276" w:lineRule="auto"/>
        <w:rPr>
          <w:rFonts w:ascii="Arial" w:hAnsi="Arial" w:cs="Arial"/>
          <w:color w:val="6A646A"/>
          <w:sz w:val="22"/>
          <w:szCs w:val="22"/>
        </w:rPr>
      </w:pPr>
      <w:r w:rsidRPr="00EB08EB">
        <w:rPr>
          <w:rFonts w:ascii="Arial" w:hAnsi="Arial" w:cs="Arial"/>
          <w:color w:val="6A646A"/>
          <w:sz w:val="22"/>
        </w:rPr>
        <w:t>01</w:t>
      </w:r>
      <w:r w:rsidRPr="00EB08EB">
        <w:rPr>
          <w:rFonts w:ascii="Arial" w:hAnsi="Arial" w:cs="Arial"/>
          <w:color w:val="6A646A"/>
          <w:sz w:val="22"/>
        </w:rPr>
        <w:tab/>
        <w:t>Business Card</w:t>
      </w:r>
      <w:r w:rsidR="00260759" w:rsidRPr="00EB08EB">
        <w:rPr>
          <w:rFonts w:ascii="Arial" w:hAnsi="Arial" w:cs="Arial"/>
          <w:color w:val="6A646A"/>
          <w:sz w:val="22"/>
        </w:rPr>
        <w:t>s</w:t>
      </w:r>
    </w:p>
    <w:p w14:paraId="2D7B9740" w14:textId="77777777" w:rsidR="000901A8" w:rsidRPr="00EB08EB" w:rsidRDefault="000901A8" w:rsidP="000901A8">
      <w:pPr>
        <w:spacing w:line="276" w:lineRule="auto"/>
        <w:rPr>
          <w:rFonts w:ascii="Arial" w:hAnsi="Arial" w:cs="Arial"/>
          <w:color w:val="6A646A"/>
          <w:sz w:val="22"/>
          <w:szCs w:val="22"/>
        </w:rPr>
      </w:pPr>
      <w:r w:rsidRPr="00EB08EB">
        <w:rPr>
          <w:rFonts w:ascii="Arial" w:hAnsi="Arial" w:cs="Arial"/>
          <w:color w:val="6A646A"/>
          <w:sz w:val="22"/>
          <w:szCs w:val="22"/>
        </w:rPr>
        <w:t>02</w:t>
      </w:r>
      <w:r w:rsidRPr="00EB08EB">
        <w:rPr>
          <w:rFonts w:ascii="Arial" w:hAnsi="Arial" w:cs="Arial"/>
          <w:color w:val="6A646A"/>
          <w:sz w:val="22"/>
          <w:szCs w:val="22"/>
        </w:rPr>
        <w:tab/>
        <w:t>Program flyer</w:t>
      </w:r>
    </w:p>
    <w:p w14:paraId="7966396E" w14:textId="77777777" w:rsidR="000901A8" w:rsidRPr="00EB08EB" w:rsidRDefault="000901A8" w:rsidP="000901A8">
      <w:pPr>
        <w:spacing w:line="276" w:lineRule="auto"/>
        <w:rPr>
          <w:rFonts w:ascii="Arial" w:hAnsi="Arial" w:cs="Arial"/>
          <w:color w:val="6A646A"/>
          <w:sz w:val="22"/>
          <w:szCs w:val="22"/>
        </w:rPr>
      </w:pPr>
      <w:r w:rsidRPr="00EB08EB">
        <w:rPr>
          <w:rFonts w:ascii="Arial" w:hAnsi="Arial" w:cs="Arial"/>
          <w:color w:val="6A646A"/>
          <w:sz w:val="22"/>
          <w:szCs w:val="22"/>
        </w:rPr>
        <w:t>03</w:t>
      </w:r>
      <w:r w:rsidRPr="00EB08EB">
        <w:rPr>
          <w:rFonts w:ascii="Arial" w:hAnsi="Arial" w:cs="Arial"/>
          <w:color w:val="6A646A"/>
          <w:sz w:val="22"/>
          <w:szCs w:val="22"/>
        </w:rPr>
        <w:tab/>
        <w:t>How-to-play postcard</w:t>
      </w:r>
    </w:p>
    <w:p w14:paraId="61B6203A" w14:textId="77777777" w:rsidR="000901A8" w:rsidRPr="00EB08EB" w:rsidRDefault="000901A8" w:rsidP="000901A8">
      <w:pPr>
        <w:spacing w:line="276" w:lineRule="auto"/>
        <w:rPr>
          <w:rFonts w:ascii="Arial" w:hAnsi="Arial" w:cs="Arial"/>
          <w:color w:val="6A646A"/>
          <w:sz w:val="22"/>
          <w:szCs w:val="22"/>
        </w:rPr>
      </w:pPr>
      <w:r w:rsidRPr="00EB08EB">
        <w:rPr>
          <w:rFonts w:ascii="Arial" w:hAnsi="Arial" w:cs="Arial"/>
          <w:color w:val="6A646A"/>
          <w:sz w:val="22"/>
          <w:szCs w:val="22"/>
        </w:rPr>
        <w:t>04</w:t>
      </w:r>
      <w:r w:rsidRPr="00EB08EB">
        <w:rPr>
          <w:rFonts w:ascii="Arial" w:hAnsi="Arial" w:cs="Arial"/>
          <w:color w:val="6A646A"/>
          <w:sz w:val="22"/>
          <w:szCs w:val="22"/>
        </w:rPr>
        <w:tab/>
        <w:t xml:space="preserve">General program presentation  </w:t>
      </w:r>
    </w:p>
    <w:p w14:paraId="22FF473C" w14:textId="77777777" w:rsidR="000901A8" w:rsidRPr="00EB08EB" w:rsidRDefault="000901A8" w:rsidP="000901A8">
      <w:pPr>
        <w:spacing w:line="276" w:lineRule="auto"/>
        <w:rPr>
          <w:rFonts w:ascii="Arial" w:hAnsi="Arial" w:cs="Arial"/>
          <w:color w:val="6A646A"/>
          <w:sz w:val="22"/>
          <w:szCs w:val="22"/>
        </w:rPr>
      </w:pPr>
      <w:r w:rsidRPr="00EB08EB">
        <w:rPr>
          <w:rFonts w:ascii="Arial" w:hAnsi="Arial" w:cs="Arial"/>
          <w:color w:val="6A646A"/>
          <w:sz w:val="22"/>
        </w:rPr>
        <w:t>05</w:t>
      </w:r>
      <w:r w:rsidRPr="00EB08EB">
        <w:rPr>
          <w:rFonts w:ascii="Arial" w:hAnsi="Arial" w:cs="Arial"/>
          <w:color w:val="6A646A"/>
          <w:sz w:val="22"/>
        </w:rPr>
        <w:tab/>
        <w:t>Challenge banner</w:t>
      </w:r>
    </w:p>
    <w:p w14:paraId="365C8D6F" w14:textId="77777777" w:rsidR="000901A8" w:rsidRPr="00EB08EB" w:rsidRDefault="000901A8" w:rsidP="000901A8">
      <w:pPr>
        <w:spacing w:line="276" w:lineRule="auto"/>
        <w:rPr>
          <w:rFonts w:ascii="Arial" w:hAnsi="Arial" w:cs="Arial"/>
          <w:color w:val="6A646A"/>
          <w:sz w:val="22"/>
        </w:rPr>
      </w:pPr>
      <w:r w:rsidRPr="00EB08EB">
        <w:rPr>
          <w:rFonts w:ascii="Arial" w:hAnsi="Arial" w:cs="Arial"/>
          <w:color w:val="6A646A"/>
          <w:sz w:val="22"/>
        </w:rPr>
        <w:t>06</w:t>
      </w:r>
      <w:r w:rsidRPr="00EB08EB">
        <w:rPr>
          <w:rFonts w:ascii="Arial" w:hAnsi="Arial" w:cs="Arial"/>
          <w:color w:val="6A646A"/>
          <w:sz w:val="22"/>
        </w:rPr>
        <w:tab/>
        <w:t>Captivate slide</w:t>
      </w:r>
    </w:p>
    <w:p w14:paraId="17AA9D7D" w14:textId="77777777" w:rsidR="000901A8" w:rsidRPr="00EB08EB" w:rsidRDefault="000901A8" w:rsidP="000901A8">
      <w:pPr>
        <w:spacing w:line="276" w:lineRule="auto"/>
        <w:rPr>
          <w:rFonts w:ascii="Arial" w:hAnsi="Arial" w:cs="Arial"/>
          <w:color w:val="6A646A"/>
          <w:sz w:val="22"/>
        </w:rPr>
      </w:pPr>
      <w:r w:rsidRPr="00EB08EB">
        <w:rPr>
          <w:rFonts w:ascii="Arial" w:hAnsi="Arial" w:cs="Arial"/>
          <w:color w:val="6A646A"/>
          <w:sz w:val="22"/>
        </w:rPr>
        <w:t>07</w:t>
      </w:r>
      <w:r w:rsidRPr="00EB08EB">
        <w:rPr>
          <w:rFonts w:ascii="Arial" w:hAnsi="Arial" w:cs="Arial"/>
          <w:color w:val="6A646A"/>
          <w:sz w:val="22"/>
        </w:rPr>
        <w:tab/>
        <w:t xml:space="preserve">Challenge </w:t>
      </w:r>
      <w:proofErr w:type="spellStart"/>
      <w:r w:rsidRPr="00EB08EB">
        <w:rPr>
          <w:rFonts w:ascii="Arial" w:hAnsi="Arial" w:cs="Arial"/>
          <w:color w:val="6A646A"/>
          <w:sz w:val="22"/>
        </w:rPr>
        <w:t>gameboard</w:t>
      </w:r>
      <w:proofErr w:type="spellEnd"/>
      <w:r w:rsidRPr="00EB08EB">
        <w:rPr>
          <w:rFonts w:ascii="Arial" w:hAnsi="Arial" w:cs="Arial"/>
          <w:color w:val="6A646A"/>
          <w:sz w:val="22"/>
        </w:rPr>
        <w:t xml:space="preserve"> (Scorecard) </w:t>
      </w:r>
    </w:p>
    <w:p w14:paraId="076886CD" w14:textId="77777777" w:rsidR="000901A8" w:rsidRPr="00EB08EB" w:rsidRDefault="000901A8" w:rsidP="000901A8">
      <w:pPr>
        <w:spacing w:line="276" w:lineRule="auto"/>
        <w:rPr>
          <w:rFonts w:ascii="Arial" w:hAnsi="Arial" w:cs="Arial"/>
          <w:color w:val="6A646A"/>
          <w:sz w:val="22"/>
        </w:rPr>
      </w:pPr>
      <w:r w:rsidRPr="00EB08EB">
        <w:rPr>
          <w:rFonts w:ascii="Arial" w:hAnsi="Arial" w:cs="Arial"/>
          <w:color w:val="6A646A"/>
          <w:sz w:val="22"/>
          <w:szCs w:val="22"/>
        </w:rPr>
        <w:t>08</w:t>
      </w:r>
      <w:r w:rsidRPr="00EB08EB">
        <w:rPr>
          <w:rFonts w:ascii="Arial" w:hAnsi="Arial" w:cs="Arial"/>
          <w:color w:val="6A646A"/>
          <w:sz w:val="22"/>
          <w:szCs w:val="22"/>
        </w:rPr>
        <w:tab/>
        <w:t>Tenant Toolkit</w:t>
      </w:r>
    </w:p>
    <w:p w14:paraId="50081766" w14:textId="77777777" w:rsidR="000901A8" w:rsidRPr="00EB08EB" w:rsidRDefault="000901A8" w:rsidP="000901A8">
      <w:pPr>
        <w:pStyle w:val="ListParagraph"/>
        <w:numPr>
          <w:ilvl w:val="0"/>
          <w:numId w:val="21"/>
        </w:numPr>
        <w:spacing w:line="276" w:lineRule="auto"/>
        <w:rPr>
          <w:rFonts w:ascii="Arial" w:hAnsi="Arial" w:cs="Arial"/>
          <w:color w:val="6A646A"/>
          <w:sz w:val="22"/>
        </w:rPr>
      </w:pPr>
      <w:r w:rsidRPr="00EB08EB">
        <w:rPr>
          <w:rFonts w:ascii="Arial" w:hAnsi="Arial" w:cs="Arial"/>
          <w:color w:val="6A646A"/>
          <w:sz w:val="22"/>
        </w:rPr>
        <w:t xml:space="preserve">Welcome </w:t>
      </w:r>
    </w:p>
    <w:p w14:paraId="61769558" w14:textId="77777777" w:rsidR="000901A8" w:rsidRPr="00EB08EB" w:rsidRDefault="000901A8" w:rsidP="000901A8">
      <w:pPr>
        <w:pStyle w:val="ListParagraph"/>
        <w:numPr>
          <w:ilvl w:val="0"/>
          <w:numId w:val="21"/>
        </w:numPr>
        <w:spacing w:line="276" w:lineRule="auto"/>
        <w:rPr>
          <w:rFonts w:ascii="Arial" w:hAnsi="Arial" w:cs="Arial"/>
          <w:color w:val="6A646A"/>
          <w:sz w:val="22"/>
        </w:rPr>
      </w:pPr>
      <w:r w:rsidRPr="00EB08EB">
        <w:rPr>
          <w:rFonts w:ascii="Arial" w:hAnsi="Arial" w:cs="Arial"/>
          <w:color w:val="6A646A"/>
          <w:sz w:val="22"/>
        </w:rPr>
        <w:t>Why Play (Business value proposition)</w:t>
      </w:r>
    </w:p>
    <w:p w14:paraId="1D4C4363" w14:textId="77777777" w:rsidR="000901A8" w:rsidRPr="00EB08EB" w:rsidRDefault="000901A8" w:rsidP="000901A8">
      <w:pPr>
        <w:pStyle w:val="ListParagraph"/>
        <w:numPr>
          <w:ilvl w:val="0"/>
          <w:numId w:val="21"/>
        </w:numPr>
        <w:spacing w:line="276" w:lineRule="auto"/>
        <w:rPr>
          <w:rFonts w:ascii="Arial" w:hAnsi="Arial" w:cs="Arial"/>
          <w:color w:val="6A646A"/>
          <w:sz w:val="22"/>
        </w:rPr>
      </w:pPr>
      <w:r w:rsidRPr="00EB08EB">
        <w:rPr>
          <w:rFonts w:ascii="Arial" w:hAnsi="Arial" w:cs="Arial"/>
          <w:color w:val="6A646A"/>
          <w:sz w:val="22"/>
        </w:rPr>
        <w:t>How to Play (How to play the Challenge)</w:t>
      </w:r>
    </w:p>
    <w:p w14:paraId="11C1EE75" w14:textId="77777777" w:rsidR="000901A8" w:rsidRPr="00EB08EB" w:rsidRDefault="000901A8" w:rsidP="000901A8">
      <w:pPr>
        <w:pStyle w:val="ListParagraph"/>
        <w:numPr>
          <w:ilvl w:val="0"/>
          <w:numId w:val="21"/>
        </w:numPr>
        <w:spacing w:line="276" w:lineRule="auto"/>
        <w:rPr>
          <w:rFonts w:ascii="Arial" w:hAnsi="Arial" w:cs="Arial"/>
          <w:color w:val="6A646A"/>
          <w:sz w:val="22"/>
        </w:rPr>
      </w:pPr>
      <w:r w:rsidRPr="00EB08EB">
        <w:rPr>
          <w:rFonts w:ascii="Arial" w:hAnsi="Arial" w:cs="Arial"/>
          <w:color w:val="6A646A"/>
          <w:sz w:val="22"/>
        </w:rPr>
        <w:t>Getting Started (Challenge scorecard)</w:t>
      </w:r>
    </w:p>
    <w:p w14:paraId="57E5A88A" w14:textId="77777777" w:rsidR="000901A8" w:rsidRPr="00EB08EB" w:rsidRDefault="000901A8" w:rsidP="000901A8">
      <w:pPr>
        <w:pStyle w:val="ListParagraph"/>
        <w:numPr>
          <w:ilvl w:val="0"/>
          <w:numId w:val="21"/>
        </w:numPr>
        <w:spacing w:line="276" w:lineRule="auto"/>
        <w:rPr>
          <w:rFonts w:ascii="Arial" w:hAnsi="Arial" w:cs="Arial"/>
          <w:color w:val="6A646A"/>
          <w:sz w:val="22"/>
        </w:rPr>
      </w:pPr>
      <w:r w:rsidRPr="00EB08EB">
        <w:rPr>
          <w:rFonts w:ascii="Arial" w:hAnsi="Arial" w:cs="Arial"/>
          <w:color w:val="6A646A"/>
          <w:sz w:val="22"/>
        </w:rPr>
        <w:t xml:space="preserve">Engagement Toolbox (Form emails, </w:t>
      </w:r>
      <w:r w:rsidR="00E53206" w:rsidRPr="00EB08EB">
        <w:rPr>
          <w:rFonts w:ascii="Arial" w:hAnsi="Arial" w:cs="Arial"/>
          <w:color w:val="6A646A"/>
          <w:sz w:val="22"/>
        </w:rPr>
        <w:t>s</w:t>
      </w:r>
      <w:r w:rsidRPr="00EB08EB">
        <w:rPr>
          <w:rFonts w:ascii="Arial" w:hAnsi="Arial" w:cs="Arial"/>
          <w:color w:val="6A646A"/>
          <w:sz w:val="22"/>
        </w:rPr>
        <w:t>ample tweets and other social media posts)</w:t>
      </w:r>
    </w:p>
    <w:p w14:paraId="207F8C27" w14:textId="77777777" w:rsidR="000901A8" w:rsidRPr="00EB08EB" w:rsidRDefault="000901A8" w:rsidP="000901A8">
      <w:pPr>
        <w:pStyle w:val="ListParagraph"/>
        <w:numPr>
          <w:ilvl w:val="0"/>
          <w:numId w:val="21"/>
        </w:numPr>
        <w:spacing w:line="276" w:lineRule="auto"/>
        <w:rPr>
          <w:rFonts w:ascii="Arial" w:hAnsi="Arial" w:cs="Arial"/>
          <w:color w:val="6A646A"/>
          <w:sz w:val="22"/>
        </w:rPr>
      </w:pPr>
      <w:r w:rsidRPr="00EB08EB">
        <w:rPr>
          <w:rFonts w:ascii="Arial" w:hAnsi="Arial" w:cs="Arial"/>
          <w:color w:val="6A646A"/>
          <w:sz w:val="22"/>
        </w:rPr>
        <w:t>Frequently Asked Questions</w:t>
      </w:r>
    </w:p>
    <w:p w14:paraId="58307BB9" w14:textId="77777777" w:rsidR="000901A8" w:rsidRPr="00EB08EB" w:rsidRDefault="000901A8" w:rsidP="000901A8">
      <w:pPr>
        <w:spacing w:line="276" w:lineRule="auto"/>
        <w:rPr>
          <w:rFonts w:ascii="Arial" w:hAnsi="Arial" w:cs="Arial"/>
          <w:color w:val="6A646A"/>
          <w:sz w:val="22"/>
          <w:szCs w:val="22"/>
        </w:rPr>
      </w:pPr>
      <w:r w:rsidRPr="00EB08EB">
        <w:rPr>
          <w:rFonts w:ascii="Arial" w:hAnsi="Arial" w:cs="Arial"/>
          <w:color w:val="6A646A"/>
          <w:sz w:val="22"/>
          <w:szCs w:val="22"/>
        </w:rPr>
        <w:t>09</w:t>
      </w:r>
      <w:r w:rsidRPr="00EB08EB">
        <w:rPr>
          <w:rFonts w:ascii="Arial" w:hAnsi="Arial" w:cs="Arial"/>
          <w:color w:val="6A646A"/>
          <w:sz w:val="22"/>
          <w:szCs w:val="22"/>
        </w:rPr>
        <w:tab/>
        <w:t>Property Manager Toolkit</w:t>
      </w:r>
    </w:p>
    <w:p w14:paraId="570753F4" w14:textId="77777777" w:rsidR="000901A8" w:rsidRPr="00EB08EB" w:rsidRDefault="000901A8" w:rsidP="000901A8">
      <w:pPr>
        <w:pStyle w:val="ListParagraph"/>
        <w:numPr>
          <w:ilvl w:val="0"/>
          <w:numId w:val="22"/>
        </w:numPr>
        <w:spacing w:line="276" w:lineRule="auto"/>
        <w:rPr>
          <w:rFonts w:ascii="Arial" w:hAnsi="Arial" w:cs="Arial"/>
          <w:color w:val="6A646A"/>
          <w:sz w:val="22"/>
        </w:rPr>
      </w:pPr>
      <w:r w:rsidRPr="00EB08EB">
        <w:rPr>
          <w:rFonts w:ascii="Arial" w:hAnsi="Arial" w:cs="Arial"/>
          <w:color w:val="6A646A"/>
          <w:sz w:val="22"/>
        </w:rPr>
        <w:t xml:space="preserve">Welcome </w:t>
      </w:r>
    </w:p>
    <w:p w14:paraId="4F2C991F" w14:textId="77777777" w:rsidR="000901A8" w:rsidRPr="00EB08EB" w:rsidRDefault="000901A8" w:rsidP="000901A8">
      <w:pPr>
        <w:pStyle w:val="ListParagraph"/>
        <w:numPr>
          <w:ilvl w:val="0"/>
          <w:numId w:val="22"/>
        </w:numPr>
        <w:spacing w:line="276" w:lineRule="auto"/>
        <w:rPr>
          <w:rFonts w:ascii="Arial" w:hAnsi="Arial" w:cs="Arial"/>
          <w:color w:val="6A646A"/>
          <w:sz w:val="22"/>
        </w:rPr>
      </w:pPr>
      <w:r w:rsidRPr="00EB08EB">
        <w:rPr>
          <w:rFonts w:ascii="Arial" w:hAnsi="Arial" w:cs="Arial"/>
          <w:color w:val="6A646A"/>
          <w:sz w:val="22"/>
        </w:rPr>
        <w:t>Why Play (Building value proposition)</w:t>
      </w:r>
    </w:p>
    <w:p w14:paraId="7CFB2029" w14:textId="77777777" w:rsidR="000901A8" w:rsidRPr="00EB08EB" w:rsidRDefault="000901A8" w:rsidP="000901A8">
      <w:pPr>
        <w:pStyle w:val="ListParagraph"/>
        <w:numPr>
          <w:ilvl w:val="0"/>
          <w:numId w:val="22"/>
        </w:numPr>
        <w:spacing w:line="276" w:lineRule="auto"/>
        <w:rPr>
          <w:rFonts w:ascii="Arial" w:hAnsi="Arial" w:cs="Arial"/>
          <w:color w:val="6A646A"/>
          <w:sz w:val="22"/>
        </w:rPr>
      </w:pPr>
      <w:r w:rsidRPr="00EB08EB">
        <w:rPr>
          <w:rFonts w:ascii="Arial" w:hAnsi="Arial" w:cs="Arial"/>
          <w:color w:val="6A646A"/>
          <w:sz w:val="22"/>
        </w:rPr>
        <w:t>How to Play (How to play the Challenge)</w:t>
      </w:r>
    </w:p>
    <w:p w14:paraId="490DC64C" w14:textId="77777777" w:rsidR="000901A8" w:rsidRPr="00EB08EB" w:rsidRDefault="000901A8" w:rsidP="000901A8">
      <w:pPr>
        <w:pStyle w:val="ListParagraph"/>
        <w:numPr>
          <w:ilvl w:val="0"/>
          <w:numId w:val="22"/>
        </w:numPr>
        <w:spacing w:line="276" w:lineRule="auto"/>
        <w:rPr>
          <w:rFonts w:ascii="Arial" w:hAnsi="Arial" w:cs="Arial"/>
          <w:color w:val="6A646A"/>
          <w:sz w:val="22"/>
        </w:rPr>
      </w:pPr>
      <w:r w:rsidRPr="00EB08EB">
        <w:rPr>
          <w:rFonts w:ascii="Arial" w:hAnsi="Arial" w:cs="Arial"/>
          <w:color w:val="6A646A"/>
          <w:sz w:val="22"/>
        </w:rPr>
        <w:t>Getting Started (Challenge scorecard)</w:t>
      </w:r>
    </w:p>
    <w:p w14:paraId="307D1FC3" w14:textId="77777777" w:rsidR="000901A8" w:rsidRPr="00EB08EB" w:rsidRDefault="000901A8" w:rsidP="000901A8">
      <w:pPr>
        <w:pStyle w:val="ListParagraph"/>
        <w:numPr>
          <w:ilvl w:val="0"/>
          <w:numId w:val="22"/>
        </w:numPr>
        <w:spacing w:line="276" w:lineRule="auto"/>
        <w:rPr>
          <w:rFonts w:ascii="Arial" w:hAnsi="Arial" w:cs="Arial"/>
          <w:color w:val="6A646A"/>
          <w:sz w:val="22"/>
        </w:rPr>
      </w:pPr>
      <w:r w:rsidRPr="00EB08EB">
        <w:rPr>
          <w:rFonts w:ascii="Arial" w:hAnsi="Arial" w:cs="Arial"/>
          <w:color w:val="6A646A"/>
          <w:sz w:val="22"/>
        </w:rPr>
        <w:t>Engagement T</w:t>
      </w:r>
      <w:r w:rsidR="00E53206" w:rsidRPr="00EB08EB">
        <w:rPr>
          <w:rFonts w:ascii="Arial" w:hAnsi="Arial" w:cs="Arial"/>
          <w:color w:val="6A646A"/>
          <w:sz w:val="22"/>
        </w:rPr>
        <w:t>oolbox (Form emails, s</w:t>
      </w:r>
      <w:r w:rsidRPr="00EB08EB">
        <w:rPr>
          <w:rFonts w:ascii="Arial" w:hAnsi="Arial" w:cs="Arial"/>
          <w:color w:val="6A646A"/>
          <w:sz w:val="22"/>
        </w:rPr>
        <w:t>ample tweets and other social media posts)</w:t>
      </w:r>
    </w:p>
    <w:p w14:paraId="4B3840A0" w14:textId="77777777" w:rsidR="000901A8" w:rsidRPr="00EB08EB" w:rsidRDefault="000901A8" w:rsidP="000901A8">
      <w:pPr>
        <w:pStyle w:val="ListParagraph"/>
        <w:numPr>
          <w:ilvl w:val="0"/>
          <w:numId w:val="22"/>
        </w:numPr>
        <w:spacing w:line="276" w:lineRule="auto"/>
        <w:rPr>
          <w:rFonts w:ascii="Arial" w:hAnsi="Arial" w:cs="Arial"/>
          <w:color w:val="6A646A"/>
          <w:sz w:val="22"/>
        </w:rPr>
      </w:pPr>
      <w:r w:rsidRPr="00EB08EB">
        <w:rPr>
          <w:rFonts w:ascii="Arial" w:hAnsi="Arial" w:cs="Arial"/>
          <w:color w:val="6A646A"/>
          <w:sz w:val="22"/>
        </w:rPr>
        <w:t>Frequently Asked Questions</w:t>
      </w:r>
    </w:p>
    <w:p w14:paraId="48140A39" w14:textId="77777777" w:rsidR="000901A8" w:rsidRPr="00EB08EB" w:rsidRDefault="000901A8" w:rsidP="000901A8">
      <w:pPr>
        <w:spacing w:line="276" w:lineRule="auto"/>
        <w:rPr>
          <w:rFonts w:ascii="Arial" w:hAnsi="Arial" w:cs="Arial"/>
          <w:color w:val="6A646A"/>
          <w:sz w:val="22"/>
          <w:szCs w:val="22"/>
        </w:rPr>
      </w:pPr>
      <w:r w:rsidRPr="00EB08EB">
        <w:rPr>
          <w:rFonts w:ascii="Arial" w:hAnsi="Arial" w:cs="Arial"/>
          <w:color w:val="6A646A"/>
          <w:sz w:val="22"/>
          <w:szCs w:val="22"/>
        </w:rPr>
        <w:t>10</w:t>
      </w:r>
      <w:r w:rsidRPr="00EB08EB">
        <w:rPr>
          <w:rFonts w:ascii="Arial" w:hAnsi="Arial" w:cs="Arial"/>
          <w:color w:val="6A646A"/>
          <w:sz w:val="22"/>
          <w:szCs w:val="22"/>
        </w:rPr>
        <w:tab/>
        <w:t>General newsletter pieces</w:t>
      </w:r>
    </w:p>
    <w:p w14:paraId="43D90D37" w14:textId="77777777" w:rsidR="000901A8" w:rsidRPr="00EB08EB" w:rsidRDefault="000901A8" w:rsidP="000901A8">
      <w:pPr>
        <w:spacing w:line="276" w:lineRule="auto"/>
        <w:rPr>
          <w:rFonts w:ascii="Arial" w:hAnsi="Arial" w:cs="Arial"/>
          <w:color w:val="6A646A"/>
          <w:sz w:val="22"/>
        </w:rPr>
      </w:pPr>
      <w:r w:rsidRPr="00EB08EB">
        <w:rPr>
          <w:rFonts w:ascii="Arial" w:hAnsi="Arial" w:cs="Arial"/>
          <w:color w:val="6A646A"/>
          <w:sz w:val="22"/>
        </w:rPr>
        <w:t>11</w:t>
      </w:r>
      <w:r w:rsidRPr="00EB08EB">
        <w:rPr>
          <w:rFonts w:ascii="Arial" w:hAnsi="Arial" w:cs="Arial"/>
          <w:color w:val="6A646A"/>
          <w:sz w:val="22"/>
        </w:rPr>
        <w:tab/>
        <w:t xml:space="preserve">Partner Outreach Toolkit </w:t>
      </w:r>
    </w:p>
    <w:p w14:paraId="78DCCF05" w14:textId="77777777" w:rsidR="000901A8" w:rsidRPr="00EB08EB" w:rsidRDefault="000901A8" w:rsidP="000901A8">
      <w:pPr>
        <w:pStyle w:val="ListParagraph"/>
        <w:numPr>
          <w:ilvl w:val="0"/>
          <w:numId w:val="23"/>
        </w:numPr>
        <w:spacing w:line="276" w:lineRule="auto"/>
        <w:rPr>
          <w:rFonts w:ascii="Arial" w:hAnsi="Arial" w:cs="Arial"/>
          <w:color w:val="6A646A"/>
          <w:sz w:val="22"/>
        </w:rPr>
      </w:pPr>
      <w:r w:rsidRPr="00EB08EB">
        <w:rPr>
          <w:rFonts w:ascii="Arial" w:hAnsi="Arial" w:cs="Arial"/>
          <w:color w:val="6A646A"/>
          <w:sz w:val="22"/>
        </w:rPr>
        <w:t>Value proposition for partnership</w:t>
      </w:r>
    </w:p>
    <w:p w14:paraId="49FEDD11" w14:textId="77777777" w:rsidR="000901A8" w:rsidRPr="00EB08EB" w:rsidRDefault="000901A8" w:rsidP="000901A8">
      <w:pPr>
        <w:pStyle w:val="ListParagraph"/>
        <w:numPr>
          <w:ilvl w:val="0"/>
          <w:numId w:val="23"/>
        </w:numPr>
        <w:spacing w:line="276" w:lineRule="auto"/>
        <w:rPr>
          <w:rFonts w:ascii="Arial" w:hAnsi="Arial" w:cs="Arial"/>
          <w:color w:val="6A646A"/>
          <w:sz w:val="22"/>
        </w:rPr>
      </w:pPr>
      <w:r w:rsidRPr="00EB08EB">
        <w:rPr>
          <w:rFonts w:ascii="Arial" w:hAnsi="Arial" w:cs="Arial"/>
          <w:color w:val="6A646A"/>
          <w:sz w:val="22"/>
        </w:rPr>
        <w:t>Co-branded one pager promotional flyer</w:t>
      </w:r>
    </w:p>
    <w:p w14:paraId="51739E88" w14:textId="77777777" w:rsidR="000901A8" w:rsidRPr="00EB08EB" w:rsidRDefault="000901A8" w:rsidP="000901A8">
      <w:pPr>
        <w:pStyle w:val="ListParagraph"/>
        <w:numPr>
          <w:ilvl w:val="0"/>
          <w:numId w:val="23"/>
        </w:numPr>
        <w:spacing w:line="276" w:lineRule="auto"/>
        <w:rPr>
          <w:rFonts w:ascii="Arial" w:hAnsi="Arial" w:cs="Arial"/>
          <w:color w:val="6A646A"/>
          <w:sz w:val="22"/>
        </w:rPr>
      </w:pPr>
      <w:r w:rsidRPr="00EB08EB">
        <w:rPr>
          <w:rFonts w:ascii="Arial" w:hAnsi="Arial" w:cs="Arial"/>
          <w:color w:val="6A646A"/>
          <w:sz w:val="22"/>
        </w:rPr>
        <w:t>Form letter to membership/customer-base</w:t>
      </w:r>
    </w:p>
    <w:p w14:paraId="5B959A93" w14:textId="77777777" w:rsidR="000901A8" w:rsidRPr="00EB08EB" w:rsidRDefault="000901A8" w:rsidP="000901A8">
      <w:pPr>
        <w:pStyle w:val="ListParagraph"/>
        <w:numPr>
          <w:ilvl w:val="0"/>
          <w:numId w:val="23"/>
        </w:numPr>
        <w:spacing w:line="276" w:lineRule="auto"/>
        <w:rPr>
          <w:rFonts w:ascii="Arial" w:hAnsi="Arial" w:cs="Arial"/>
          <w:color w:val="6A646A"/>
          <w:sz w:val="22"/>
        </w:rPr>
      </w:pPr>
      <w:r w:rsidRPr="00EB08EB">
        <w:rPr>
          <w:rFonts w:ascii="Arial" w:hAnsi="Arial" w:cs="Arial"/>
          <w:color w:val="6A646A"/>
          <w:sz w:val="22"/>
        </w:rPr>
        <w:t>Sample tweets and other social media posts</w:t>
      </w:r>
    </w:p>
    <w:p w14:paraId="1557EB12" w14:textId="77777777" w:rsidR="000901A8" w:rsidRPr="00EB08EB" w:rsidRDefault="000901A8" w:rsidP="000901A8">
      <w:pPr>
        <w:pStyle w:val="ListParagraph"/>
        <w:numPr>
          <w:ilvl w:val="0"/>
          <w:numId w:val="23"/>
        </w:numPr>
        <w:spacing w:line="276" w:lineRule="auto"/>
        <w:rPr>
          <w:rFonts w:ascii="Arial" w:hAnsi="Arial" w:cs="Arial"/>
          <w:color w:val="6A646A"/>
          <w:sz w:val="22"/>
        </w:rPr>
      </w:pPr>
      <w:r w:rsidRPr="00EB08EB">
        <w:rPr>
          <w:rFonts w:ascii="Arial" w:hAnsi="Arial" w:cs="Arial"/>
          <w:color w:val="6A646A"/>
          <w:sz w:val="22"/>
        </w:rPr>
        <w:t>Other materials will vary based on the nature of the partnership</w:t>
      </w:r>
    </w:p>
    <w:p w14:paraId="68E1DA11" w14:textId="77777777" w:rsidR="000901A8" w:rsidRPr="00EB08EB" w:rsidRDefault="000901A8" w:rsidP="000901A8">
      <w:pPr>
        <w:spacing w:line="276" w:lineRule="auto"/>
        <w:rPr>
          <w:rFonts w:ascii="Arial" w:hAnsi="Arial" w:cs="Arial"/>
          <w:color w:val="6A646A"/>
          <w:sz w:val="22"/>
          <w:szCs w:val="22"/>
        </w:rPr>
      </w:pPr>
      <w:r w:rsidRPr="00EB08EB">
        <w:rPr>
          <w:rFonts w:ascii="Arial" w:hAnsi="Arial" w:cs="Arial"/>
          <w:color w:val="6A646A"/>
          <w:sz w:val="22"/>
          <w:szCs w:val="22"/>
        </w:rPr>
        <w:t>12</w:t>
      </w:r>
      <w:r w:rsidRPr="00EB08EB">
        <w:rPr>
          <w:rFonts w:ascii="Arial" w:hAnsi="Arial" w:cs="Arial"/>
          <w:color w:val="6A646A"/>
          <w:sz w:val="22"/>
          <w:szCs w:val="22"/>
        </w:rPr>
        <w:tab/>
        <w:t>Form letter: property manager to tenant</w:t>
      </w:r>
    </w:p>
    <w:p w14:paraId="3B77B7C9" w14:textId="77777777" w:rsidR="000901A8" w:rsidRPr="00EB08EB" w:rsidRDefault="000901A8" w:rsidP="000901A8">
      <w:pPr>
        <w:spacing w:line="276" w:lineRule="auto"/>
        <w:rPr>
          <w:rFonts w:ascii="Arial" w:hAnsi="Arial" w:cs="Arial"/>
          <w:color w:val="6A646A"/>
          <w:sz w:val="22"/>
          <w:szCs w:val="22"/>
        </w:rPr>
      </w:pPr>
      <w:r w:rsidRPr="00EB08EB">
        <w:rPr>
          <w:rFonts w:ascii="Arial" w:hAnsi="Arial" w:cs="Arial"/>
          <w:color w:val="6A646A"/>
          <w:sz w:val="22"/>
          <w:szCs w:val="22"/>
        </w:rPr>
        <w:t>13</w:t>
      </w:r>
      <w:r w:rsidRPr="00EB08EB">
        <w:rPr>
          <w:rFonts w:ascii="Arial" w:hAnsi="Arial" w:cs="Arial"/>
          <w:color w:val="6A646A"/>
          <w:sz w:val="22"/>
          <w:szCs w:val="22"/>
        </w:rPr>
        <w:tab/>
        <w:t>Form letter: tenant to property manager</w:t>
      </w:r>
    </w:p>
    <w:p w14:paraId="7AD26C4A" w14:textId="77777777" w:rsidR="000901A8" w:rsidRPr="00EB08EB" w:rsidRDefault="000901A8" w:rsidP="000901A8">
      <w:pPr>
        <w:spacing w:line="276" w:lineRule="auto"/>
        <w:rPr>
          <w:rFonts w:ascii="Arial" w:hAnsi="Arial" w:cs="Arial"/>
          <w:color w:val="6A646A"/>
          <w:sz w:val="22"/>
          <w:szCs w:val="22"/>
        </w:rPr>
      </w:pPr>
      <w:r w:rsidRPr="00EB08EB">
        <w:rPr>
          <w:rFonts w:ascii="Arial" w:hAnsi="Arial" w:cs="Arial"/>
          <w:color w:val="6A646A"/>
          <w:sz w:val="22"/>
          <w:szCs w:val="22"/>
        </w:rPr>
        <w:t>14</w:t>
      </w:r>
      <w:r w:rsidRPr="00EB08EB">
        <w:rPr>
          <w:rFonts w:ascii="Arial" w:hAnsi="Arial" w:cs="Arial"/>
          <w:color w:val="6A646A"/>
          <w:sz w:val="22"/>
          <w:szCs w:val="22"/>
        </w:rPr>
        <w:tab/>
        <w:t>Form letter: business-to-business</w:t>
      </w:r>
    </w:p>
    <w:p w14:paraId="75913DA7" w14:textId="77777777" w:rsidR="000901A8" w:rsidRPr="00EB08EB" w:rsidRDefault="000901A8" w:rsidP="000901A8">
      <w:pPr>
        <w:spacing w:line="276" w:lineRule="auto"/>
        <w:rPr>
          <w:rFonts w:ascii="Arial" w:hAnsi="Arial" w:cs="Arial"/>
          <w:color w:val="6A646A"/>
          <w:sz w:val="22"/>
          <w:szCs w:val="22"/>
        </w:rPr>
      </w:pPr>
      <w:r w:rsidRPr="00EB08EB">
        <w:rPr>
          <w:rFonts w:ascii="Arial" w:hAnsi="Arial" w:cs="Arial"/>
          <w:color w:val="6A646A"/>
          <w:sz w:val="22"/>
          <w:szCs w:val="22"/>
        </w:rPr>
        <w:t>15</w:t>
      </w:r>
      <w:r w:rsidRPr="00EB08EB">
        <w:rPr>
          <w:rFonts w:ascii="Arial" w:hAnsi="Arial" w:cs="Arial"/>
          <w:color w:val="6A646A"/>
          <w:sz w:val="22"/>
          <w:szCs w:val="22"/>
        </w:rPr>
        <w:tab/>
        <w:t>Form letter: coworker-to-coworker</w:t>
      </w:r>
    </w:p>
    <w:p w14:paraId="5FF729B9" w14:textId="77777777" w:rsidR="000901A8" w:rsidRPr="00EB08EB" w:rsidRDefault="000901A8" w:rsidP="000901A8">
      <w:pPr>
        <w:spacing w:line="276" w:lineRule="auto"/>
        <w:rPr>
          <w:rFonts w:ascii="Arial" w:hAnsi="Arial" w:cs="Arial"/>
          <w:color w:val="6A646A"/>
          <w:sz w:val="22"/>
          <w:szCs w:val="22"/>
        </w:rPr>
      </w:pPr>
      <w:r w:rsidRPr="00EB08EB">
        <w:rPr>
          <w:rFonts w:ascii="Arial" w:hAnsi="Arial" w:cs="Arial"/>
          <w:color w:val="6A646A"/>
          <w:sz w:val="22"/>
          <w:szCs w:val="22"/>
        </w:rPr>
        <w:t>16</w:t>
      </w:r>
      <w:r w:rsidRPr="00EB08EB">
        <w:rPr>
          <w:rFonts w:ascii="Arial" w:hAnsi="Arial" w:cs="Arial"/>
          <w:color w:val="6A646A"/>
          <w:sz w:val="22"/>
          <w:szCs w:val="22"/>
        </w:rPr>
        <w:tab/>
        <w:t>Sample social media posts</w:t>
      </w:r>
    </w:p>
    <w:p w14:paraId="28089A5D" w14:textId="77777777" w:rsidR="000901A8" w:rsidRPr="00EB08EB" w:rsidRDefault="000901A8" w:rsidP="000901A8">
      <w:pPr>
        <w:spacing w:line="276" w:lineRule="auto"/>
        <w:rPr>
          <w:rFonts w:ascii="Arial" w:hAnsi="Arial" w:cs="Arial"/>
          <w:color w:val="6A646A"/>
          <w:sz w:val="22"/>
          <w:szCs w:val="22"/>
        </w:rPr>
      </w:pPr>
      <w:r w:rsidRPr="00EB08EB">
        <w:rPr>
          <w:rFonts w:ascii="Arial" w:hAnsi="Arial" w:cs="Arial"/>
          <w:color w:val="6A646A"/>
          <w:sz w:val="22"/>
          <w:szCs w:val="22"/>
        </w:rPr>
        <w:t>17</w:t>
      </w:r>
      <w:r w:rsidRPr="00EB08EB">
        <w:rPr>
          <w:rFonts w:ascii="Arial" w:hAnsi="Arial" w:cs="Arial"/>
          <w:color w:val="6A646A"/>
          <w:sz w:val="22"/>
          <w:szCs w:val="22"/>
        </w:rPr>
        <w:tab/>
        <w:t>How to initiate a mini-challenge</w:t>
      </w:r>
    </w:p>
    <w:p w14:paraId="6D16BACC" w14:textId="77777777" w:rsidR="000901A8" w:rsidRPr="00EB08EB" w:rsidRDefault="000901A8" w:rsidP="000901A8">
      <w:pPr>
        <w:spacing w:line="276" w:lineRule="auto"/>
        <w:rPr>
          <w:rFonts w:ascii="Arial" w:hAnsi="Arial" w:cs="Arial"/>
          <w:color w:val="6A646A"/>
          <w:sz w:val="22"/>
          <w:szCs w:val="22"/>
        </w:rPr>
      </w:pPr>
      <w:r w:rsidRPr="00EB08EB">
        <w:rPr>
          <w:rFonts w:ascii="Arial" w:hAnsi="Arial" w:cs="Arial"/>
          <w:color w:val="6A646A"/>
          <w:sz w:val="22"/>
          <w:szCs w:val="22"/>
        </w:rPr>
        <w:t>18</w:t>
      </w:r>
      <w:r w:rsidRPr="00EB08EB">
        <w:rPr>
          <w:rFonts w:ascii="Arial" w:hAnsi="Arial" w:cs="Arial"/>
          <w:color w:val="6A646A"/>
          <w:sz w:val="22"/>
          <w:szCs w:val="22"/>
        </w:rPr>
        <w:tab/>
      </w:r>
      <w:r w:rsidR="00E53206" w:rsidRPr="00EB08EB">
        <w:rPr>
          <w:rFonts w:ascii="Arial" w:hAnsi="Arial" w:cs="Arial"/>
          <w:color w:val="6A646A"/>
          <w:sz w:val="22"/>
          <w:szCs w:val="22"/>
        </w:rPr>
        <w:t xml:space="preserve">Challenge </w:t>
      </w:r>
      <w:r w:rsidRPr="00EB08EB">
        <w:rPr>
          <w:rFonts w:ascii="Arial" w:hAnsi="Arial" w:cs="Arial"/>
          <w:color w:val="6A646A"/>
          <w:sz w:val="22"/>
          <w:szCs w:val="22"/>
        </w:rPr>
        <w:t>E-newsletter</w:t>
      </w:r>
    </w:p>
    <w:p w14:paraId="1C091C39" w14:textId="77777777" w:rsidR="000901A8" w:rsidRPr="00EB08EB" w:rsidRDefault="000901A8" w:rsidP="000901A8">
      <w:pPr>
        <w:spacing w:line="276" w:lineRule="auto"/>
        <w:rPr>
          <w:rFonts w:ascii="Arial" w:hAnsi="Arial" w:cs="Arial"/>
          <w:b/>
          <w:color w:val="80A638"/>
          <w:sz w:val="28"/>
        </w:rPr>
      </w:pPr>
    </w:p>
    <w:p w14:paraId="77C7BCC9" w14:textId="77777777" w:rsidR="00E77B51" w:rsidRPr="00EB08EB" w:rsidRDefault="00E77B51" w:rsidP="00E77B51">
      <w:pPr>
        <w:rPr>
          <w:rFonts w:ascii="Arial" w:hAnsi="Arial" w:cs="Arial"/>
          <w:b/>
          <w:color w:val="3DB7E4"/>
          <w:sz w:val="28"/>
        </w:rPr>
      </w:pPr>
      <w:r w:rsidRPr="00EB08EB">
        <w:rPr>
          <w:rFonts w:ascii="Arial" w:hAnsi="Arial" w:cs="Arial"/>
          <w:b/>
          <w:color w:val="3DB7E4"/>
          <w:sz w:val="28"/>
        </w:rPr>
        <w:t>APPENDIX B: ASSOCIATIONS &amp; ORGANIZATIONS</w:t>
      </w:r>
    </w:p>
    <w:p w14:paraId="44A26E25" w14:textId="77777777" w:rsidR="00E77B51" w:rsidRPr="00EB08EB" w:rsidRDefault="00E77B51" w:rsidP="00E77B51">
      <w:pPr>
        <w:rPr>
          <w:rFonts w:ascii="Arial" w:hAnsi="Arial" w:cs="Arial"/>
          <w:b/>
        </w:rPr>
      </w:pP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2605"/>
        <w:gridCol w:w="2160"/>
        <w:gridCol w:w="630"/>
        <w:gridCol w:w="630"/>
        <w:gridCol w:w="630"/>
        <w:gridCol w:w="630"/>
        <w:gridCol w:w="2430"/>
      </w:tblGrid>
      <w:tr w:rsidR="00E77B51" w:rsidRPr="00EB08EB" w14:paraId="1CBFA73C" w14:textId="77777777" w:rsidTr="00EB67E2">
        <w:trPr>
          <w:cantSplit/>
          <w:trHeight w:val="1610"/>
        </w:trPr>
        <w:tc>
          <w:tcPr>
            <w:tcW w:w="2605" w:type="dxa"/>
            <w:vAlign w:val="center"/>
          </w:tcPr>
          <w:p w14:paraId="2668567D" w14:textId="77777777" w:rsidR="00E77B51" w:rsidRPr="00EB08EB" w:rsidRDefault="00E77B51" w:rsidP="00EB67E2">
            <w:pPr>
              <w:spacing w:after="240"/>
              <w:rPr>
                <w:rFonts w:ascii="Arial" w:hAnsi="Arial" w:cs="Arial"/>
                <w:b/>
                <w:sz w:val="20"/>
                <w:szCs w:val="20"/>
              </w:rPr>
            </w:pPr>
            <w:r w:rsidRPr="00EB08EB">
              <w:rPr>
                <w:rFonts w:ascii="Arial" w:hAnsi="Arial" w:cs="Arial"/>
                <w:b/>
                <w:sz w:val="20"/>
                <w:szCs w:val="20"/>
              </w:rPr>
              <w:lastRenderedPageBreak/>
              <w:t>Association</w:t>
            </w:r>
          </w:p>
        </w:tc>
        <w:tc>
          <w:tcPr>
            <w:tcW w:w="2160" w:type="dxa"/>
            <w:vAlign w:val="center"/>
          </w:tcPr>
          <w:p w14:paraId="0BCAB31C" w14:textId="77777777" w:rsidR="00E77B51" w:rsidRPr="00EB08EB" w:rsidRDefault="00E77B51" w:rsidP="00EB67E2">
            <w:pPr>
              <w:spacing w:after="240"/>
              <w:rPr>
                <w:rFonts w:ascii="Arial" w:hAnsi="Arial" w:cs="Arial"/>
                <w:b/>
                <w:sz w:val="20"/>
                <w:szCs w:val="20"/>
              </w:rPr>
            </w:pPr>
            <w:r w:rsidRPr="00EB08EB">
              <w:rPr>
                <w:rFonts w:ascii="Arial" w:hAnsi="Arial" w:cs="Arial"/>
                <w:b/>
                <w:sz w:val="20"/>
                <w:szCs w:val="20"/>
              </w:rPr>
              <w:t>Contact</w:t>
            </w:r>
          </w:p>
        </w:tc>
        <w:tc>
          <w:tcPr>
            <w:tcW w:w="630" w:type="dxa"/>
            <w:textDirection w:val="btLr"/>
          </w:tcPr>
          <w:p w14:paraId="7A45E766" w14:textId="77777777" w:rsidR="00E77B51" w:rsidRPr="00EB08EB" w:rsidRDefault="00E77B51" w:rsidP="00EB67E2">
            <w:pPr>
              <w:spacing w:after="240"/>
              <w:ind w:left="113" w:right="113"/>
              <w:rPr>
                <w:rFonts w:ascii="Arial" w:hAnsi="Arial" w:cs="Arial"/>
                <w:b/>
                <w:sz w:val="20"/>
                <w:szCs w:val="20"/>
              </w:rPr>
            </w:pPr>
            <w:r w:rsidRPr="00EB08EB">
              <w:rPr>
                <w:rFonts w:ascii="Arial" w:hAnsi="Arial" w:cs="Arial"/>
                <w:b/>
                <w:sz w:val="20"/>
                <w:szCs w:val="20"/>
              </w:rPr>
              <w:t>Sustainability Committee</w:t>
            </w:r>
          </w:p>
        </w:tc>
        <w:tc>
          <w:tcPr>
            <w:tcW w:w="630" w:type="dxa"/>
            <w:textDirection w:val="btLr"/>
          </w:tcPr>
          <w:p w14:paraId="66CB3707" w14:textId="77777777" w:rsidR="00E77B51" w:rsidRPr="00EB08EB" w:rsidRDefault="00E77B51" w:rsidP="00EB67E2">
            <w:pPr>
              <w:spacing w:after="240"/>
              <w:ind w:left="113" w:right="113"/>
              <w:rPr>
                <w:rFonts w:ascii="Arial" w:hAnsi="Arial" w:cs="Arial"/>
                <w:b/>
                <w:sz w:val="20"/>
                <w:szCs w:val="20"/>
              </w:rPr>
            </w:pPr>
            <w:r w:rsidRPr="00EB08EB">
              <w:rPr>
                <w:rFonts w:ascii="Arial" w:hAnsi="Arial" w:cs="Arial"/>
                <w:b/>
                <w:sz w:val="20"/>
                <w:szCs w:val="20"/>
              </w:rPr>
              <w:t>Young Professionals</w:t>
            </w:r>
          </w:p>
        </w:tc>
        <w:tc>
          <w:tcPr>
            <w:tcW w:w="630" w:type="dxa"/>
            <w:textDirection w:val="btLr"/>
          </w:tcPr>
          <w:p w14:paraId="1D0AF4DE" w14:textId="77777777" w:rsidR="00E77B51" w:rsidRPr="00EB08EB" w:rsidRDefault="00E77B51" w:rsidP="00EB67E2">
            <w:pPr>
              <w:spacing w:after="240"/>
              <w:ind w:left="113" w:right="113"/>
              <w:rPr>
                <w:rFonts w:ascii="Arial" w:hAnsi="Arial" w:cs="Arial"/>
                <w:b/>
                <w:sz w:val="20"/>
                <w:szCs w:val="20"/>
              </w:rPr>
            </w:pPr>
            <w:r w:rsidRPr="00EB08EB">
              <w:rPr>
                <w:rFonts w:ascii="Arial" w:hAnsi="Arial" w:cs="Arial"/>
                <w:b/>
                <w:sz w:val="20"/>
                <w:szCs w:val="20"/>
              </w:rPr>
              <w:t>Participant Member(s)</w:t>
            </w:r>
          </w:p>
        </w:tc>
        <w:tc>
          <w:tcPr>
            <w:tcW w:w="630" w:type="dxa"/>
            <w:textDirection w:val="btLr"/>
          </w:tcPr>
          <w:p w14:paraId="48609CA6" w14:textId="77777777" w:rsidR="00E77B51" w:rsidRPr="00EB08EB" w:rsidRDefault="00E77B51" w:rsidP="00EB67E2">
            <w:pPr>
              <w:spacing w:after="240"/>
              <w:ind w:left="113" w:right="113"/>
              <w:rPr>
                <w:rFonts w:ascii="Arial" w:hAnsi="Arial" w:cs="Arial"/>
                <w:b/>
                <w:sz w:val="20"/>
                <w:szCs w:val="20"/>
              </w:rPr>
            </w:pPr>
            <w:r w:rsidRPr="00EB08EB">
              <w:rPr>
                <w:rFonts w:ascii="Arial" w:hAnsi="Arial" w:cs="Arial"/>
                <w:b/>
                <w:sz w:val="20"/>
                <w:szCs w:val="20"/>
              </w:rPr>
              <w:t>Newsletter</w:t>
            </w:r>
          </w:p>
        </w:tc>
        <w:tc>
          <w:tcPr>
            <w:tcW w:w="2430" w:type="dxa"/>
            <w:vAlign w:val="center"/>
          </w:tcPr>
          <w:p w14:paraId="3D666864" w14:textId="77777777" w:rsidR="00E77B51" w:rsidRPr="00EB08EB" w:rsidRDefault="00E77B51" w:rsidP="00EB67E2">
            <w:pPr>
              <w:spacing w:after="240"/>
              <w:rPr>
                <w:rFonts w:ascii="Arial" w:hAnsi="Arial" w:cs="Arial"/>
                <w:b/>
                <w:sz w:val="20"/>
                <w:szCs w:val="20"/>
              </w:rPr>
            </w:pPr>
            <w:r w:rsidRPr="00EB08EB">
              <w:rPr>
                <w:rFonts w:ascii="Arial" w:hAnsi="Arial" w:cs="Arial"/>
                <w:b/>
                <w:sz w:val="20"/>
                <w:szCs w:val="20"/>
              </w:rPr>
              <w:t>Opportunity</w:t>
            </w:r>
          </w:p>
        </w:tc>
      </w:tr>
      <w:tr w:rsidR="00E77B51" w:rsidRPr="00EB08EB" w14:paraId="76A9A8D0" w14:textId="77777777" w:rsidTr="00EB67E2">
        <w:tc>
          <w:tcPr>
            <w:tcW w:w="2605" w:type="dxa"/>
            <w:vAlign w:val="center"/>
          </w:tcPr>
          <w:p w14:paraId="7F7F79A4" w14:textId="77777777" w:rsidR="00E77B51" w:rsidRPr="00EB08EB" w:rsidRDefault="00E77B51" w:rsidP="00EB67E2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Align w:val="center"/>
          </w:tcPr>
          <w:p w14:paraId="586A8868" w14:textId="77777777" w:rsidR="00E77B51" w:rsidRPr="00EB08EB" w:rsidRDefault="00E77B51" w:rsidP="00EB67E2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14:paraId="09FFD321" w14:textId="77777777" w:rsidR="00E77B51" w:rsidRPr="00EB08EB" w:rsidRDefault="00E77B51" w:rsidP="00EB67E2">
            <w:pPr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30" w:type="dxa"/>
            <w:vAlign w:val="center"/>
          </w:tcPr>
          <w:p w14:paraId="36534832" w14:textId="77777777" w:rsidR="00E77B51" w:rsidRPr="00EB08EB" w:rsidRDefault="00E77B51" w:rsidP="00EB67E2">
            <w:pPr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14:paraId="34056A46" w14:textId="77777777" w:rsidR="00E77B51" w:rsidRPr="00EB08EB" w:rsidRDefault="00E77B51" w:rsidP="00EB67E2">
            <w:pPr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30" w:type="dxa"/>
            <w:vAlign w:val="center"/>
          </w:tcPr>
          <w:p w14:paraId="4ECADD8A" w14:textId="77777777" w:rsidR="00E77B51" w:rsidRPr="00EB08EB" w:rsidRDefault="00E77B51" w:rsidP="00EB67E2">
            <w:pPr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0" w:type="dxa"/>
            <w:vAlign w:val="center"/>
          </w:tcPr>
          <w:p w14:paraId="57A1D65E" w14:textId="77777777" w:rsidR="00E77B51" w:rsidRPr="00EB08EB" w:rsidRDefault="00E77B51" w:rsidP="00EB67E2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 xml:space="preserve">Presentation to membership; networking event </w:t>
            </w:r>
          </w:p>
        </w:tc>
      </w:tr>
      <w:tr w:rsidR="00E77B51" w:rsidRPr="00EB08EB" w14:paraId="4BB71155" w14:textId="77777777" w:rsidTr="00EB67E2">
        <w:tc>
          <w:tcPr>
            <w:tcW w:w="2605" w:type="dxa"/>
            <w:vAlign w:val="center"/>
          </w:tcPr>
          <w:p w14:paraId="65BE3D81" w14:textId="77777777" w:rsidR="00E77B51" w:rsidRPr="00EB08EB" w:rsidRDefault="00E77B51" w:rsidP="00EB67E2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Align w:val="center"/>
          </w:tcPr>
          <w:p w14:paraId="4E4A6723" w14:textId="77777777" w:rsidR="00E77B51" w:rsidRPr="00EB08EB" w:rsidRDefault="00E77B51" w:rsidP="00EB67E2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14:paraId="17638B6D" w14:textId="77777777" w:rsidR="00E77B51" w:rsidRPr="00EB08EB" w:rsidRDefault="00E77B51" w:rsidP="00EB67E2">
            <w:pPr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30" w:type="dxa"/>
            <w:vAlign w:val="center"/>
          </w:tcPr>
          <w:p w14:paraId="60E882AD" w14:textId="77777777" w:rsidR="00E77B51" w:rsidRPr="00EB08EB" w:rsidRDefault="00E77B51" w:rsidP="00EB67E2">
            <w:pPr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14:paraId="52EA1BE3" w14:textId="77777777" w:rsidR="00E77B51" w:rsidRPr="00EB08EB" w:rsidRDefault="00E77B51" w:rsidP="00EB67E2">
            <w:pPr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30" w:type="dxa"/>
            <w:vAlign w:val="center"/>
          </w:tcPr>
          <w:p w14:paraId="7A3CA2A9" w14:textId="77777777" w:rsidR="00E77B51" w:rsidRPr="00EB08EB" w:rsidRDefault="00E77B51" w:rsidP="00EB67E2">
            <w:pPr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0" w:type="dxa"/>
            <w:vAlign w:val="center"/>
          </w:tcPr>
          <w:p w14:paraId="03392D60" w14:textId="77777777" w:rsidR="00E77B51" w:rsidRPr="00EB08EB" w:rsidRDefault="00E77B51" w:rsidP="00EB67E2">
            <w:pPr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Presentation to membership;</w:t>
            </w:r>
          </w:p>
          <w:p w14:paraId="438E78A4" w14:textId="77777777" w:rsidR="00E77B51" w:rsidRPr="00EB08EB" w:rsidRDefault="00E77B51" w:rsidP="00EB67E2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 xml:space="preserve">co-development of  educational material  </w:t>
            </w:r>
          </w:p>
        </w:tc>
      </w:tr>
      <w:tr w:rsidR="00E77B51" w:rsidRPr="00EB08EB" w14:paraId="75698DF6" w14:textId="77777777" w:rsidTr="00EB67E2">
        <w:tc>
          <w:tcPr>
            <w:tcW w:w="2605" w:type="dxa"/>
            <w:vAlign w:val="center"/>
          </w:tcPr>
          <w:p w14:paraId="4920CDFC" w14:textId="77777777" w:rsidR="00E77B51" w:rsidRPr="00EB08EB" w:rsidRDefault="00E77B51" w:rsidP="00EB67E2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Align w:val="center"/>
          </w:tcPr>
          <w:p w14:paraId="0A8B09CD" w14:textId="77777777" w:rsidR="00E77B51" w:rsidRPr="00EB08EB" w:rsidRDefault="00E77B51" w:rsidP="00EB67E2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14:paraId="1303BB5E" w14:textId="77777777" w:rsidR="00E77B51" w:rsidRPr="00EB08EB" w:rsidRDefault="00E77B51" w:rsidP="00EB67E2">
            <w:pPr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14:paraId="1137B9FA" w14:textId="77777777" w:rsidR="00E77B51" w:rsidRPr="00EB08EB" w:rsidRDefault="00E77B51" w:rsidP="00EB67E2">
            <w:pPr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30" w:type="dxa"/>
            <w:vAlign w:val="center"/>
          </w:tcPr>
          <w:p w14:paraId="21E66179" w14:textId="77777777" w:rsidR="00E77B51" w:rsidRPr="00EB08EB" w:rsidRDefault="00E77B51" w:rsidP="00EB67E2">
            <w:pPr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30" w:type="dxa"/>
            <w:vAlign w:val="center"/>
          </w:tcPr>
          <w:p w14:paraId="1E361488" w14:textId="77777777" w:rsidR="00E77B51" w:rsidRPr="00EB08EB" w:rsidRDefault="00E77B51" w:rsidP="00EB67E2">
            <w:pPr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2430" w:type="dxa"/>
            <w:vAlign w:val="center"/>
          </w:tcPr>
          <w:p w14:paraId="1BBE7A61" w14:textId="77777777" w:rsidR="00E77B51" w:rsidRPr="00EB08EB" w:rsidRDefault="00E77B51" w:rsidP="00EB67E2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Newsletter spot; presentation to membership; networking event</w:t>
            </w:r>
          </w:p>
        </w:tc>
      </w:tr>
      <w:tr w:rsidR="00E77B51" w:rsidRPr="00EB08EB" w14:paraId="713C3671" w14:textId="77777777" w:rsidTr="00EB67E2">
        <w:tc>
          <w:tcPr>
            <w:tcW w:w="2605" w:type="dxa"/>
            <w:vAlign w:val="center"/>
          </w:tcPr>
          <w:p w14:paraId="6D781571" w14:textId="77777777" w:rsidR="00E77B51" w:rsidRPr="00EB08EB" w:rsidRDefault="00E77B51" w:rsidP="00EB67E2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Align w:val="center"/>
          </w:tcPr>
          <w:p w14:paraId="32DB92A7" w14:textId="77777777" w:rsidR="00E77B51" w:rsidRPr="00EB08EB" w:rsidRDefault="00E77B51" w:rsidP="00EB67E2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14:paraId="2C95DB39" w14:textId="77777777" w:rsidR="00E77B51" w:rsidRPr="00EB08EB" w:rsidRDefault="00E77B51" w:rsidP="00EB67E2">
            <w:pPr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14:paraId="0C07E949" w14:textId="77777777" w:rsidR="00E77B51" w:rsidRPr="00EB08EB" w:rsidRDefault="00E77B51" w:rsidP="00EB67E2">
            <w:pPr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14:paraId="268D4540" w14:textId="77777777" w:rsidR="00E77B51" w:rsidRPr="00EB08EB" w:rsidRDefault="00E77B51" w:rsidP="00EB67E2">
            <w:pPr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30" w:type="dxa"/>
            <w:vAlign w:val="center"/>
          </w:tcPr>
          <w:p w14:paraId="14A676C7" w14:textId="77777777" w:rsidR="00E77B51" w:rsidRPr="00EB08EB" w:rsidRDefault="00E77B51" w:rsidP="00EB67E2">
            <w:pPr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2430" w:type="dxa"/>
            <w:vAlign w:val="center"/>
          </w:tcPr>
          <w:p w14:paraId="5127718E" w14:textId="77777777" w:rsidR="00E77B51" w:rsidRPr="00EB08EB" w:rsidRDefault="00E77B51" w:rsidP="00EB67E2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Speaker; newsletter spot; networking event</w:t>
            </w:r>
          </w:p>
        </w:tc>
      </w:tr>
      <w:tr w:rsidR="00E77B51" w:rsidRPr="00EB08EB" w14:paraId="6CDDBB7F" w14:textId="77777777" w:rsidTr="00EB67E2">
        <w:tc>
          <w:tcPr>
            <w:tcW w:w="2605" w:type="dxa"/>
            <w:vAlign w:val="center"/>
          </w:tcPr>
          <w:p w14:paraId="2E016F6F" w14:textId="77777777" w:rsidR="00E77B51" w:rsidRPr="00EB08EB" w:rsidRDefault="00E77B51" w:rsidP="00EB67E2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Align w:val="center"/>
          </w:tcPr>
          <w:p w14:paraId="081CBBD6" w14:textId="77777777" w:rsidR="00E77B51" w:rsidRPr="00EB08EB" w:rsidRDefault="00E77B51" w:rsidP="00EB67E2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14:paraId="515EB14C" w14:textId="77777777" w:rsidR="00E77B51" w:rsidRPr="00EB08EB" w:rsidRDefault="00E77B51" w:rsidP="00EB67E2">
            <w:pPr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14:paraId="38C47F0F" w14:textId="77777777" w:rsidR="00E77B51" w:rsidRPr="00EB08EB" w:rsidRDefault="00E77B51" w:rsidP="00EB67E2">
            <w:pPr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30" w:type="dxa"/>
            <w:vAlign w:val="center"/>
          </w:tcPr>
          <w:p w14:paraId="654B431B" w14:textId="77777777" w:rsidR="00E77B51" w:rsidRPr="00EB08EB" w:rsidRDefault="00E77B51" w:rsidP="00EB67E2">
            <w:pPr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14:paraId="135A48CA" w14:textId="77777777" w:rsidR="00E77B51" w:rsidRPr="00EB08EB" w:rsidRDefault="00E77B51" w:rsidP="00EB67E2">
            <w:pPr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2430" w:type="dxa"/>
            <w:vAlign w:val="center"/>
          </w:tcPr>
          <w:p w14:paraId="09A72908" w14:textId="77777777" w:rsidR="00E77B51" w:rsidRPr="00EB08EB" w:rsidRDefault="00E77B51" w:rsidP="00EB67E2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Newsletter spot</w:t>
            </w:r>
          </w:p>
        </w:tc>
      </w:tr>
      <w:tr w:rsidR="00E77B51" w:rsidRPr="00EB08EB" w14:paraId="656F9039" w14:textId="77777777" w:rsidTr="00EB67E2">
        <w:tc>
          <w:tcPr>
            <w:tcW w:w="2605" w:type="dxa"/>
            <w:vAlign w:val="center"/>
          </w:tcPr>
          <w:p w14:paraId="116EDBB2" w14:textId="77777777" w:rsidR="00E77B51" w:rsidRPr="00EB08EB" w:rsidRDefault="00E77B51" w:rsidP="00EB67E2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Align w:val="center"/>
          </w:tcPr>
          <w:p w14:paraId="64EEE625" w14:textId="77777777" w:rsidR="00E77B51" w:rsidRPr="00EB08EB" w:rsidRDefault="00E77B51" w:rsidP="00EB67E2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14:paraId="3C001945" w14:textId="77777777" w:rsidR="00E77B51" w:rsidRPr="00EB08EB" w:rsidRDefault="00E77B51" w:rsidP="00EB67E2">
            <w:pPr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14:paraId="6AD64142" w14:textId="77777777" w:rsidR="00E77B51" w:rsidRPr="00EB08EB" w:rsidRDefault="00E77B51" w:rsidP="00EB67E2">
            <w:pPr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14:paraId="38926EF9" w14:textId="77777777" w:rsidR="00E77B51" w:rsidRPr="00EB08EB" w:rsidRDefault="00E77B51" w:rsidP="00EB67E2">
            <w:pPr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14:paraId="64B812CF" w14:textId="77777777" w:rsidR="00E77B51" w:rsidRPr="00EB08EB" w:rsidRDefault="00E77B51" w:rsidP="00EB67E2">
            <w:pPr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2430" w:type="dxa"/>
            <w:vAlign w:val="center"/>
          </w:tcPr>
          <w:p w14:paraId="04B66C90" w14:textId="77777777" w:rsidR="00E77B51" w:rsidRPr="00EB08EB" w:rsidRDefault="00E77B51" w:rsidP="00EB67E2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Speaker; networking event</w:t>
            </w:r>
          </w:p>
        </w:tc>
      </w:tr>
      <w:tr w:rsidR="00E77B51" w:rsidRPr="00EB08EB" w14:paraId="63D8F8D9" w14:textId="77777777" w:rsidTr="00EB67E2">
        <w:tc>
          <w:tcPr>
            <w:tcW w:w="2605" w:type="dxa"/>
            <w:vAlign w:val="center"/>
          </w:tcPr>
          <w:p w14:paraId="03FCD897" w14:textId="77777777" w:rsidR="00E77B51" w:rsidRPr="00EB08EB" w:rsidRDefault="00E77B51" w:rsidP="00EB67E2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Align w:val="center"/>
          </w:tcPr>
          <w:p w14:paraId="160DD254" w14:textId="77777777" w:rsidR="00E77B51" w:rsidRPr="00EB08EB" w:rsidRDefault="00E77B51" w:rsidP="00EB67E2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14:paraId="2B4AA035" w14:textId="77777777" w:rsidR="00E77B51" w:rsidRPr="00EB08EB" w:rsidRDefault="00E77B51" w:rsidP="00EB67E2">
            <w:pPr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30" w:type="dxa"/>
            <w:vAlign w:val="center"/>
          </w:tcPr>
          <w:p w14:paraId="68F0D3DD" w14:textId="77777777" w:rsidR="00E77B51" w:rsidRPr="00EB08EB" w:rsidRDefault="00E77B51" w:rsidP="00EB67E2">
            <w:pPr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14:paraId="79FCB17A" w14:textId="77777777" w:rsidR="00E77B51" w:rsidRPr="00EB08EB" w:rsidRDefault="00E77B51" w:rsidP="00EB67E2">
            <w:pPr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14:paraId="6E31A09C" w14:textId="77777777" w:rsidR="00E77B51" w:rsidRPr="00EB08EB" w:rsidRDefault="00E77B51" w:rsidP="00EB67E2">
            <w:pPr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2430" w:type="dxa"/>
            <w:vAlign w:val="center"/>
          </w:tcPr>
          <w:p w14:paraId="00EB744A" w14:textId="77777777" w:rsidR="00E77B51" w:rsidRPr="00EB08EB" w:rsidRDefault="00E77B51" w:rsidP="00EB67E2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Speaker</w:t>
            </w:r>
          </w:p>
        </w:tc>
      </w:tr>
      <w:tr w:rsidR="00E77B51" w:rsidRPr="00EB08EB" w14:paraId="26C6CF9D" w14:textId="77777777" w:rsidTr="00EB67E2">
        <w:tc>
          <w:tcPr>
            <w:tcW w:w="2605" w:type="dxa"/>
            <w:vAlign w:val="center"/>
          </w:tcPr>
          <w:p w14:paraId="15CF7EFE" w14:textId="77777777" w:rsidR="00E77B51" w:rsidRPr="00EB08EB" w:rsidRDefault="00E77B51" w:rsidP="00EB67E2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Align w:val="center"/>
          </w:tcPr>
          <w:p w14:paraId="54479344" w14:textId="77777777" w:rsidR="00E77B51" w:rsidRPr="00EB08EB" w:rsidRDefault="00E77B51" w:rsidP="00EB67E2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14:paraId="58E96BFF" w14:textId="77777777" w:rsidR="00E77B51" w:rsidRPr="00EB08EB" w:rsidRDefault="00E77B51" w:rsidP="00EB67E2">
            <w:pPr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14:paraId="0DE0FCBE" w14:textId="77777777" w:rsidR="00E77B51" w:rsidRPr="00EB08EB" w:rsidRDefault="00E77B51" w:rsidP="00EB67E2">
            <w:pPr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14:paraId="0B4CB61B" w14:textId="77777777" w:rsidR="00E77B51" w:rsidRPr="00EB08EB" w:rsidRDefault="00E77B51" w:rsidP="00EB67E2">
            <w:pPr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14:paraId="18F2DC50" w14:textId="77777777" w:rsidR="00E77B51" w:rsidRPr="00EB08EB" w:rsidRDefault="00E77B51" w:rsidP="00EB67E2">
            <w:pPr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2430" w:type="dxa"/>
            <w:vAlign w:val="center"/>
          </w:tcPr>
          <w:p w14:paraId="37FAACE0" w14:textId="77777777" w:rsidR="00E77B51" w:rsidRPr="00EB08EB" w:rsidRDefault="00E77B51" w:rsidP="00EB67E2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Newsletter spot</w:t>
            </w:r>
          </w:p>
        </w:tc>
      </w:tr>
      <w:tr w:rsidR="00E77B51" w:rsidRPr="00EB08EB" w14:paraId="3508D3B3" w14:textId="77777777" w:rsidTr="00EB67E2">
        <w:tc>
          <w:tcPr>
            <w:tcW w:w="2605" w:type="dxa"/>
            <w:vAlign w:val="center"/>
          </w:tcPr>
          <w:p w14:paraId="34178364" w14:textId="77777777" w:rsidR="00E77B51" w:rsidRPr="00EB08EB" w:rsidRDefault="00E77B51" w:rsidP="00EB67E2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Align w:val="center"/>
          </w:tcPr>
          <w:p w14:paraId="05186681" w14:textId="77777777" w:rsidR="00E77B51" w:rsidRPr="00EB08EB" w:rsidRDefault="00E77B51" w:rsidP="00EB67E2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14:paraId="142107CE" w14:textId="77777777" w:rsidR="00E77B51" w:rsidRPr="00EB08EB" w:rsidRDefault="00E77B51" w:rsidP="00EB67E2">
            <w:pPr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14:paraId="5235325E" w14:textId="77777777" w:rsidR="00E77B51" w:rsidRPr="00EB08EB" w:rsidRDefault="00E77B51" w:rsidP="00EB67E2">
            <w:pPr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14:paraId="5DDA1364" w14:textId="77777777" w:rsidR="00E77B51" w:rsidRPr="00EB08EB" w:rsidRDefault="00E77B51" w:rsidP="00EB67E2">
            <w:pPr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14:paraId="1226DBF7" w14:textId="77777777" w:rsidR="00E77B51" w:rsidRPr="00EB08EB" w:rsidRDefault="00E77B51" w:rsidP="00EB67E2">
            <w:pPr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2430" w:type="dxa"/>
            <w:vAlign w:val="center"/>
          </w:tcPr>
          <w:p w14:paraId="77D15723" w14:textId="77777777" w:rsidR="00E77B51" w:rsidRPr="00EB08EB" w:rsidRDefault="00E77B51" w:rsidP="00EB67E2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EB08EB">
              <w:rPr>
                <w:rFonts w:ascii="Arial" w:hAnsi="Arial" w:cs="Arial"/>
                <w:sz w:val="20"/>
                <w:szCs w:val="20"/>
              </w:rPr>
              <w:t>Newsletter spot; in-kind donations</w:t>
            </w:r>
          </w:p>
        </w:tc>
      </w:tr>
    </w:tbl>
    <w:p w14:paraId="2EAE48C7" w14:textId="77777777" w:rsidR="00E77B51" w:rsidRPr="00F568D8" w:rsidRDefault="00E77B51" w:rsidP="00E77B51">
      <w:pPr>
        <w:rPr>
          <w:rFonts w:ascii="Effra" w:hAnsi="Effra"/>
          <w:b/>
        </w:rPr>
      </w:pPr>
    </w:p>
    <w:sectPr w:rsidR="00E77B51" w:rsidRPr="00F568D8" w:rsidSect="004422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728" w:right="1440" w:bottom="1440" w:left="1440" w:header="720" w:footer="1483" w:gutter="0"/>
      <w:pgNumType w:start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7BC741" w14:textId="77777777" w:rsidR="00920ACC" w:rsidRDefault="00920ACC">
      <w:r>
        <w:separator/>
      </w:r>
    </w:p>
  </w:endnote>
  <w:endnote w:type="continuationSeparator" w:id="0">
    <w:p w14:paraId="24690DAB" w14:textId="77777777" w:rsidR="00920ACC" w:rsidRDefault="00920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ffra">
    <w:panose1 w:val="020B0603020203020204"/>
    <w:charset w:val="00"/>
    <w:family w:val="swiss"/>
    <w:pitch w:val="variable"/>
    <w:sig w:usb0="A00000AF" w:usb1="5000205B" w:usb2="00000000" w:usb3="00000000" w:csb0="0000009B" w:csb1="00000000"/>
  </w:font>
  <w:font w:name="Times-Roman">
    <w:altName w:val="Times New Roman"/>
    <w:panose1 w:val="00000000000000000000"/>
    <w:charset w:val="4D"/>
    <w:family w:val="swiss"/>
    <w:notTrueType/>
    <w:pitch w:val="default"/>
    <w:sig w:usb0="03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Effra Medium">
    <w:panose1 w:val="020B0703020203020204"/>
    <w:charset w:val="00"/>
    <w:family w:val="swiss"/>
    <w:pitch w:val="variable"/>
    <w:sig w:usb0="A00000AF" w:usb1="5000205B" w:usb2="00000000" w:usb3="00000000" w:csb0="0000009B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A3C1FC" w14:textId="77777777" w:rsidR="00A3055D" w:rsidRDefault="00A3055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846042"/>
      <w:docPartObj>
        <w:docPartGallery w:val="Page Numbers (Bottom of Page)"/>
        <w:docPartUnique/>
      </w:docPartObj>
    </w:sdtPr>
    <w:sdtEndPr>
      <w:rPr>
        <w:rFonts w:ascii="Effra" w:hAnsi="Effra"/>
        <w:noProof/>
      </w:rPr>
    </w:sdtEndPr>
    <w:sdtContent>
      <w:p w14:paraId="0486AC71" w14:textId="77777777" w:rsidR="00A508EE" w:rsidRPr="00E77B51" w:rsidRDefault="00A508EE">
        <w:pPr>
          <w:pStyle w:val="Footer"/>
          <w:jc w:val="right"/>
          <w:rPr>
            <w:rFonts w:ascii="Effra" w:hAnsi="Effra"/>
          </w:rPr>
        </w:pPr>
        <w:r w:rsidRPr="00E77B51">
          <w:rPr>
            <w:rFonts w:ascii="Effra" w:hAnsi="Effra"/>
          </w:rPr>
          <w:fldChar w:fldCharType="begin"/>
        </w:r>
        <w:r w:rsidRPr="00E77B51">
          <w:rPr>
            <w:rFonts w:ascii="Effra" w:hAnsi="Effra"/>
          </w:rPr>
          <w:instrText xml:space="preserve"> PAGE   \* MERGEFORMAT </w:instrText>
        </w:r>
        <w:r w:rsidRPr="00E77B51">
          <w:rPr>
            <w:rFonts w:ascii="Effra" w:hAnsi="Effra"/>
          </w:rPr>
          <w:fldChar w:fldCharType="separate"/>
        </w:r>
        <w:r w:rsidR="00A3055D">
          <w:rPr>
            <w:rFonts w:ascii="Effra" w:hAnsi="Effra"/>
            <w:noProof/>
          </w:rPr>
          <w:t>1</w:t>
        </w:r>
        <w:r w:rsidRPr="00E77B51">
          <w:rPr>
            <w:rFonts w:ascii="Effra" w:hAnsi="Effra"/>
            <w:noProof/>
          </w:rPr>
          <w:fldChar w:fldCharType="end"/>
        </w:r>
      </w:p>
    </w:sdtContent>
  </w:sdt>
  <w:p w14:paraId="3D92226C" w14:textId="77777777" w:rsidR="00A508EE" w:rsidRPr="00E77B51" w:rsidRDefault="00A508EE">
    <w:pPr>
      <w:pStyle w:val="Footer"/>
      <w:rPr>
        <w:rFonts w:ascii="Effra Medium" w:hAnsi="Effra Medium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B24C25" w14:textId="77777777" w:rsidR="00A3055D" w:rsidRDefault="00A3055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B56904" w14:textId="77777777" w:rsidR="00920ACC" w:rsidRDefault="00920ACC">
      <w:r>
        <w:separator/>
      </w:r>
    </w:p>
  </w:footnote>
  <w:footnote w:type="continuationSeparator" w:id="0">
    <w:p w14:paraId="4A7B320E" w14:textId="77777777" w:rsidR="00920ACC" w:rsidRDefault="00920A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EA0427" w14:textId="77777777" w:rsidR="00A3055D" w:rsidRDefault="00A3055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0B8EF6" w14:textId="3A363C59" w:rsidR="00EB08EB" w:rsidRDefault="00EB08EB" w:rsidP="00EB08EB">
    <w:pPr>
      <w:pStyle w:val="Header"/>
      <w:tabs>
        <w:tab w:val="clear" w:pos="4320"/>
        <w:tab w:val="clear" w:pos="8640"/>
        <w:tab w:val="left" w:pos="5475"/>
      </w:tabs>
    </w:pPr>
    <w:r>
      <w:rPr>
        <w:noProof/>
      </w:rPr>
      <w:drawing>
        <wp:anchor distT="0" distB="0" distL="114300" distR="114300" simplePos="0" relativeHeight="251661312" behindDoc="1" locked="0" layoutInCell="1" allowOverlap="1" wp14:anchorId="1D124862" wp14:editId="5AE52813">
          <wp:simplePos x="0" y="0"/>
          <wp:positionH relativeFrom="page">
            <wp:posOffset>0</wp:posOffset>
          </wp:positionH>
          <wp:positionV relativeFrom="page">
            <wp:posOffset>-28575</wp:posOffset>
          </wp:positionV>
          <wp:extent cx="7772026" cy="10058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LTA007 2CD Letterhead_Transform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026" cy="1005840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DFCCBA" w14:textId="773ACE46" w:rsidR="00EB08EB" w:rsidRDefault="00A3055D" w:rsidP="00A3055D">
    <w:pPr>
      <w:pStyle w:val="BodyText"/>
      <w:spacing w:line="245" w:lineRule="exact"/>
      <w:ind w:left="20"/>
    </w:pPr>
    <w:r>
      <w:rPr>
        <w:spacing w:val="-1"/>
      </w:rPr>
      <w:t>Appendix</w:t>
    </w:r>
    <w:r>
      <w:t xml:space="preserve"> F1 Recruitment Plan Template</w:t>
    </w:r>
    <w:bookmarkStart w:id="0" w:name="_GoBack"/>
    <w:r w:rsidR="00EB08EB">
      <w:rPr>
        <w:noProof/>
      </w:rPr>
      <w:drawing>
        <wp:anchor distT="0" distB="0" distL="114300" distR="114300" simplePos="0" relativeHeight="251659264" behindDoc="1" locked="0" layoutInCell="1" allowOverlap="1" wp14:anchorId="5463BA76" wp14:editId="79F34C8B">
          <wp:simplePos x="0" y="0"/>
          <wp:positionH relativeFrom="page">
            <wp:posOffset>0</wp:posOffset>
          </wp:positionH>
          <wp:positionV relativeFrom="page">
            <wp:posOffset>28575</wp:posOffset>
          </wp:positionV>
          <wp:extent cx="7772026" cy="100584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LTA007 2CD Letterhead_Transform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026" cy="1005840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556AF"/>
    <w:multiLevelType w:val="hybridMultilevel"/>
    <w:tmpl w:val="C71C1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C9C"/>
    <w:multiLevelType w:val="hybridMultilevel"/>
    <w:tmpl w:val="7DD020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E529D"/>
    <w:multiLevelType w:val="hybridMultilevel"/>
    <w:tmpl w:val="40EC11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A93220"/>
    <w:multiLevelType w:val="hybridMultilevel"/>
    <w:tmpl w:val="4EE641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E0A55E8"/>
    <w:multiLevelType w:val="hybridMultilevel"/>
    <w:tmpl w:val="FD2291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5BC0713"/>
    <w:multiLevelType w:val="hybridMultilevel"/>
    <w:tmpl w:val="274CF4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63417D"/>
    <w:multiLevelType w:val="hybridMultilevel"/>
    <w:tmpl w:val="2594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E90274"/>
    <w:multiLevelType w:val="hybridMultilevel"/>
    <w:tmpl w:val="4B488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495FE2"/>
    <w:multiLevelType w:val="hybridMultilevel"/>
    <w:tmpl w:val="41EAFEA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1B7173F"/>
    <w:multiLevelType w:val="hybridMultilevel"/>
    <w:tmpl w:val="DD98A768"/>
    <w:lvl w:ilvl="0" w:tplc="BC2EAD5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F92901"/>
    <w:multiLevelType w:val="hybridMultilevel"/>
    <w:tmpl w:val="989626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0626DED"/>
    <w:multiLevelType w:val="hybridMultilevel"/>
    <w:tmpl w:val="E5243B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3F26AB"/>
    <w:multiLevelType w:val="hybridMultilevel"/>
    <w:tmpl w:val="404026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E154E6"/>
    <w:multiLevelType w:val="hybridMultilevel"/>
    <w:tmpl w:val="6ACEF7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857F15"/>
    <w:multiLevelType w:val="hybridMultilevel"/>
    <w:tmpl w:val="3BA23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8A7BB9"/>
    <w:multiLevelType w:val="hybridMultilevel"/>
    <w:tmpl w:val="3B1E5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8E6C76"/>
    <w:multiLevelType w:val="hybridMultilevel"/>
    <w:tmpl w:val="3B86E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000E1C">
      <w:numFmt w:val="bullet"/>
      <w:lvlText w:val="•"/>
      <w:lvlJc w:val="left"/>
      <w:pPr>
        <w:ind w:left="1800" w:hanging="720"/>
      </w:pPr>
      <w:rPr>
        <w:rFonts w:ascii="Effra" w:eastAsia="Times New Roman" w:hAnsi="Effra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F614B7"/>
    <w:multiLevelType w:val="hybridMultilevel"/>
    <w:tmpl w:val="D1765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1656D8"/>
    <w:multiLevelType w:val="hybridMultilevel"/>
    <w:tmpl w:val="BE844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094AB9"/>
    <w:multiLevelType w:val="hybridMultilevel"/>
    <w:tmpl w:val="C71C1BE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021C3"/>
    <w:multiLevelType w:val="multilevel"/>
    <w:tmpl w:val="5FF22954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FA05889"/>
    <w:multiLevelType w:val="hybridMultilevel"/>
    <w:tmpl w:val="28C68D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415344"/>
    <w:multiLevelType w:val="hybridMultilevel"/>
    <w:tmpl w:val="518A78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516B36"/>
    <w:multiLevelType w:val="hybridMultilevel"/>
    <w:tmpl w:val="2A2E7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5D144A"/>
    <w:multiLevelType w:val="hybridMultilevel"/>
    <w:tmpl w:val="DD20C3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AA7118"/>
    <w:multiLevelType w:val="hybridMultilevel"/>
    <w:tmpl w:val="D194D0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863A46"/>
    <w:multiLevelType w:val="hybridMultilevel"/>
    <w:tmpl w:val="2DCA13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C35923"/>
    <w:multiLevelType w:val="hybridMultilevel"/>
    <w:tmpl w:val="CC265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1A6BFD"/>
    <w:multiLevelType w:val="hybridMultilevel"/>
    <w:tmpl w:val="36CA2BC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ED0462B"/>
    <w:multiLevelType w:val="hybridMultilevel"/>
    <w:tmpl w:val="5CB2714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F803842"/>
    <w:multiLevelType w:val="hybridMultilevel"/>
    <w:tmpl w:val="709EE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9"/>
  </w:num>
  <w:num w:numId="3">
    <w:abstractNumId w:val="20"/>
  </w:num>
  <w:num w:numId="4">
    <w:abstractNumId w:val="19"/>
  </w:num>
  <w:num w:numId="5">
    <w:abstractNumId w:val="5"/>
  </w:num>
  <w:num w:numId="6">
    <w:abstractNumId w:val="11"/>
  </w:num>
  <w:num w:numId="7">
    <w:abstractNumId w:val="16"/>
  </w:num>
  <w:num w:numId="8">
    <w:abstractNumId w:val="7"/>
  </w:num>
  <w:num w:numId="9">
    <w:abstractNumId w:val="17"/>
  </w:num>
  <w:num w:numId="10">
    <w:abstractNumId w:val="9"/>
  </w:num>
  <w:num w:numId="11">
    <w:abstractNumId w:val="2"/>
  </w:num>
  <w:num w:numId="12">
    <w:abstractNumId w:val="0"/>
  </w:num>
  <w:num w:numId="13">
    <w:abstractNumId w:val="23"/>
  </w:num>
  <w:num w:numId="14">
    <w:abstractNumId w:val="26"/>
  </w:num>
  <w:num w:numId="15">
    <w:abstractNumId w:val="27"/>
  </w:num>
  <w:num w:numId="16">
    <w:abstractNumId w:val="28"/>
  </w:num>
  <w:num w:numId="17">
    <w:abstractNumId w:val="15"/>
  </w:num>
  <w:num w:numId="18">
    <w:abstractNumId w:val="30"/>
  </w:num>
  <w:num w:numId="19">
    <w:abstractNumId w:val="12"/>
  </w:num>
  <w:num w:numId="20">
    <w:abstractNumId w:val="13"/>
  </w:num>
  <w:num w:numId="21">
    <w:abstractNumId w:val="3"/>
  </w:num>
  <w:num w:numId="22">
    <w:abstractNumId w:val="10"/>
  </w:num>
  <w:num w:numId="23">
    <w:abstractNumId w:val="8"/>
  </w:num>
  <w:num w:numId="24">
    <w:abstractNumId w:val="6"/>
  </w:num>
  <w:num w:numId="25">
    <w:abstractNumId w:val="4"/>
  </w:num>
  <w:num w:numId="26">
    <w:abstractNumId w:val="14"/>
  </w:num>
  <w:num w:numId="27">
    <w:abstractNumId w:val="1"/>
  </w:num>
  <w:num w:numId="28">
    <w:abstractNumId w:val="24"/>
  </w:num>
  <w:num w:numId="29">
    <w:abstractNumId w:val="25"/>
  </w:num>
  <w:num w:numId="30">
    <w:abstractNumId w:val="22"/>
  </w:num>
  <w:num w:numId="31">
    <w:abstractNumId w:val="1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>
      <o:colormru v:ext="edit" colors="#e3e5e4,#b20027,#706072,#d9d9d9,#eaeaea,#414343,#cccfce,#dcded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9C3"/>
    <w:rsid w:val="000171BB"/>
    <w:rsid w:val="000225A6"/>
    <w:rsid w:val="000253AE"/>
    <w:rsid w:val="00031C05"/>
    <w:rsid w:val="00032D63"/>
    <w:rsid w:val="00033F66"/>
    <w:rsid w:val="00037A79"/>
    <w:rsid w:val="00041188"/>
    <w:rsid w:val="000435DE"/>
    <w:rsid w:val="0006014D"/>
    <w:rsid w:val="00077E17"/>
    <w:rsid w:val="000869F0"/>
    <w:rsid w:val="000901A8"/>
    <w:rsid w:val="00091B5E"/>
    <w:rsid w:val="0009256F"/>
    <w:rsid w:val="0009784D"/>
    <w:rsid w:val="000A19A1"/>
    <w:rsid w:val="000A7DBA"/>
    <w:rsid w:val="000B1B7C"/>
    <w:rsid w:val="000B57EA"/>
    <w:rsid w:val="000B7813"/>
    <w:rsid w:val="000D7A54"/>
    <w:rsid w:val="000E49C3"/>
    <w:rsid w:val="000E5D05"/>
    <w:rsid w:val="0010544A"/>
    <w:rsid w:val="001218DF"/>
    <w:rsid w:val="00123719"/>
    <w:rsid w:val="00127401"/>
    <w:rsid w:val="0013047C"/>
    <w:rsid w:val="001370AB"/>
    <w:rsid w:val="00142418"/>
    <w:rsid w:val="00142D74"/>
    <w:rsid w:val="00143DB7"/>
    <w:rsid w:val="0014453E"/>
    <w:rsid w:val="0014701E"/>
    <w:rsid w:val="001576E7"/>
    <w:rsid w:val="00177F59"/>
    <w:rsid w:val="00182B74"/>
    <w:rsid w:val="001867D9"/>
    <w:rsid w:val="0019113A"/>
    <w:rsid w:val="00193E43"/>
    <w:rsid w:val="00194AB7"/>
    <w:rsid w:val="00195FA9"/>
    <w:rsid w:val="00197B5C"/>
    <w:rsid w:val="001A5628"/>
    <w:rsid w:val="001B1788"/>
    <w:rsid w:val="001C4F53"/>
    <w:rsid w:val="001D00E9"/>
    <w:rsid w:val="001E70F0"/>
    <w:rsid w:val="001F5F9C"/>
    <w:rsid w:val="001F6780"/>
    <w:rsid w:val="00205637"/>
    <w:rsid w:val="00205813"/>
    <w:rsid w:val="00205CB8"/>
    <w:rsid w:val="00215CBA"/>
    <w:rsid w:val="002300B9"/>
    <w:rsid w:val="00230657"/>
    <w:rsid w:val="0023736A"/>
    <w:rsid w:val="0024018C"/>
    <w:rsid w:val="00240A27"/>
    <w:rsid w:val="00242B09"/>
    <w:rsid w:val="00244BA8"/>
    <w:rsid w:val="00247B63"/>
    <w:rsid w:val="0025027A"/>
    <w:rsid w:val="00260759"/>
    <w:rsid w:val="002642FD"/>
    <w:rsid w:val="00271E8E"/>
    <w:rsid w:val="002737EB"/>
    <w:rsid w:val="00274DC9"/>
    <w:rsid w:val="002750D3"/>
    <w:rsid w:val="00276DAB"/>
    <w:rsid w:val="00287E58"/>
    <w:rsid w:val="002911F4"/>
    <w:rsid w:val="0029479F"/>
    <w:rsid w:val="00295472"/>
    <w:rsid w:val="002A3BCF"/>
    <w:rsid w:val="002A6DFF"/>
    <w:rsid w:val="002B3031"/>
    <w:rsid w:val="002B7113"/>
    <w:rsid w:val="002C4897"/>
    <w:rsid w:val="002C5096"/>
    <w:rsid w:val="002D0280"/>
    <w:rsid w:val="002D42E0"/>
    <w:rsid w:val="002F06BE"/>
    <w:rsid w:val="00310A18"/>
    <w:rsid w:val="00312482"/>
    <w:rsid w:val="00313666"/>
    <w:rsid w:val="003153AE"/>
    <w:rsid w:val="003205FF"/>
    <w:rsid w:val="00321650"/>
    <w:rsid w:val="003272A8"/>
    <w:rsid w:val="00327A17"/>
    <w:rsid w:val="00327E61"/>
    <w:rsid w:val="00342A04"/>
    <w:rsid w:val="0035382B"/>
    <w:rsid w:val="00355814"/>
    <w:rsid w:val="00355D64"/>
    <w:rsid w:val="003776B5"/>
    <w:rsid w:val="003807B7"/>
    <w:rsid w:val="0038313D"/>
    <w:rsid w:val="0038710F"/>
    <w:rsid w:val="003B5D75"/>
    <w:rsid w:val="003B7E31"/>
    <w:rsid w:val="003C16A3"/>
    <w:rsid w:val="003C2F0C"/>
    <w:rsid w:val="003C41D9"/>
    <w:rsid w:val="003E7547"/>
    <w:rsid w:val="003F1799"/>
    <w:rsid w:val="003F5D88"/>
    <w:rsid w:val="0040002F"/>
    <w:rsid w:val="00404BBB"/>
    <w:rsid w:val="0040583E"/>
    <w:rsid w:val="00411275"/>
    <w:rsid w:val="00423681"/>
    <w:rsid w:val="00424D60"/>
    <w:rsid w:val="00427353"/>
    <w:rsid w:val="00442256"/>
    <w:rsid w:val="00442BDB"/>
    <w:rsid w:val="00456D35"/>
    <w:rsid w:val="00460DBF"/>
    <w:rsid w:val="00471782"/>
    <w:rsid w:val="00473198"/>
    <w:rsid w:val="0047341F"/>
    <w:rsid w:val="00476C81"/>
    <w:rsid w:val="0047736C"/>
    <w:rsid w:val="004814EF"/>
    <w:rsid w:val="00482569"/>
    <w:rsid w:val="00482874"/>
    <w:rsid w:val="00491D96"/>
    <w:rsid w:val="004A3B2F"/>
    <w:rsid w:val="004B7384"/>
    <w:rsid w:val="004C1441"/>
    <w:rsid w:val="004C5B88"/>
    <w:rsid w:val="004D40CC"/>
    <w:rsid w:val="004D429A"/>
    <w:rsid w:val="004D6970"/>
    <w:rsid w:val="004E050B"/>
    <w:rsid w:val="004E360F"/>
    <w:rsid w:val="004E611E"/>
    <w:rsid w:val="004F6383"/>
    <w:rsid w:val="004F67A0"/>
    <w:rsid w:val="00506AA2"/>
    <w:rsid w:val="00514560"/>
    <w:rsid w:val="00523E93"/>
    <w:rsid w:val="00541700"/>
    <w:rsid w:val="0054384A"/>
    <w:rsid w:val="005504F5"/>
    <w:rsid w:val="005520F6"/>
    <w:rsid w:val="00557CA3"/>
    <w:rsid w:val="00561E27"/>
    <w:rsid w:val="0056686D"/>
    <w:rsid w:val="00571A10"/>
    <w:rsid w:val="00573D98"/>
    <w:rsid w:val="005771F0"/>
    <w:rsid w:val="005775D3"/>
    <w:rsid w:val="005861C5"/>
    <w:rsid w:val="005914CD"/>
    <w:rsid w:val="005949C2"/>
    <w:rsid w:val="00596503"/>
    <w:rsid w:val="005A1D2A"/>
    <w:rsid w:val="005A233D"/>
    <w:rsid w:val="005B556C"/>
    <w:rsid w:val="005C26EF"/>
    <w:rsid w:val="005C6B91"/>
    <w:rsid w:val="005D3E23"/>
    <w:rsid w:val="005E551B"/>
    <w:rsid w:val="005E5726"/>
    <w:rsid w:val="005E6307"/>
    <w:rsid w:val="005F3808"/>
    <w:rsid w:val="005F3A50"/>
    <w:rsid w:val="00603CEF"/>
    <w:rsid w:val="006056F6"/>
    <w:rsid w:val="006101D8"/>
    <w:rsid w:val="006160AB"/>
    <w:rsid w:val="00616D17"/>
    <w:rsid w:val="006263D9"/>
    <w:rsid w:val="00627C2B"/>
    <w:rsid w:val="00627E51"/>
    <w:rsid w:val="006405D2"/>
    <w:rsid w:val="00640B79"/>
    <w:rsid w:val="00645070"/>
    <w:rsid w:val="006473BA"/>
    <w:rsid w:val="00660898"/>
    <w:rsid w:val="00666106"/>
    <w:rsid w:val="00666570"/>
    <w:rsid w:val="0067473F"/>
    <w:rsid w:val="00693994"/>
    <w:rsid w:val="006964D7"/>
    <w:rsid w:val="006C6612"/>
    <w:rsid w:val="006C678D"/>
    <w:rsid w:val="006C6F3B"/>
    <w:rsid w:val="006D13BF"/>
    <w:rsid w:val="006D5409"/>
    <w:rsid w:val="006D5771"/>
    <w:rsid w:val="006E6000"/>
    <w:rsid w:val="006F1BA0"/>
    <w:rsid w:val="006F30E2"/>
    <w:rsid w:val="00702D63"/>
    <w:rsid w:val="0070361E"/>
    <w:rsid w:val="00710FF7"/>
    <w:rsid w:val="007117BA"/>
    <w:rsid w:val="007140D1"/>
    <w:rsid w:val="0071476C"/>
    <w:rsid w:val="007163D7"/>
    <w:rsid w:val="00727482"/>
    <w:rsid w:val="00745238"/>
    <w:rsid w:val="00745828"/>
    <w:rsid w:val="00745B83"/>
    <w:rsid w:val="007520C3"/>
    <w:rsid w:val="0075798C"/>
    <w:rsid w:val="00760C07"/>
    <w:rsid w:val="00762B08"/>
    <w:rsid w:val="00762D1E"/>
    <w:rsid w:val="00767644"/>
    <w:rsid w:val="00767A8B"/>
    <w:rsid w:val="00773EAB"/>
    <w:rsid w:val="00780CFE"/>
    <w:rsid w:val="007A2FB0"/>
    <w:rsid w:val="007B1CEB"/>
    <w:rsid w:val="007B385A"/>
    <w:rsid w:val="007C32CF"/>
    <w:rsid w:val="007C4417"/>
    <w:rsid w:val="007C596A"/>
    <w:rsid w:val="007C7150"/>
    <w:rsid w:val="007D3C1D"/>
    <w:rsid w:val="007D7764"/>
    <w:rsid w:val="007F28A5"/>
    <w:rsid w:val="00812B76"/>
    <w:rsid w:val="00813255"/>
    <w:rsid w:val="00817A42"/>
    <w:rsid w:val="00821CB9"/>
    <w:rsid w:val="00832A2E"/>
    <w:rsid w:val="00832E16"/>
    <w:rsid w:val="00837253"/>
    <w:rsid w:val="00841C58"/>
    <w:rsid w:val="008463E1"/>
    <w:rsid w:val="00847FA6"/>
    <w:rsid w:val="00862209"/>
    <w:rsid w:val="00865316"/>
    <w:rsid w:val="00865E1E"/>
    <w:rsid w:val="0086604D"/>
    <w:rsid w:val="0086757E"/>
    <w:rsid w:val="00867C5B"/>
    <w:rsid w:val="008769C0"/>
    <w:rsid w:val="008821DA"/>
    <w:rsid w:val="00883080"/>
    <w:rsid w:val="00885101"/>
    <w:rsid w:val="008958EE"/>
    <w:rsid w:val="00897A2B"/>
    <w:rsid w:val="008A09D9"/>
    <w:rsid w:val="008A1446"/>
    <w:rsid w:val="008A3F69"/>
    <w:rsid w:val="008A7B16"/>
    <w:rsid w:val="008C1189"/>
    <w:rsid w:val="008C4926"/>
    <w:rsid w:val="008C7396"/>
    <w:rsid w:val="008D1C0E"/>
    <w:rsid w:val="008E02E8"/>
    <w:rsid w:val="008E42F0"/>
    <w:rsid w:val="008E45C8"/>
    <w:rsid w:val="008F13D6"/>
    <w:rsid w:val="00903466"/>
    <w:rsid w:val="0090680A"/>
    <w:rsid w:val="00911A0B"/>
    <w:rsid w:val="00916774"/>
    <w:rsid w:val="0091795C"/>
    <w:rsid w:val="009208FC"/>
    <w:rsid w:val="00920A20"/>
    <w:rsid w:val="00920ACC"/>
    <w:rsid w:val="009345FF"/>
    <w:rsid w:val="00935F74"/>
    <w:rsid w:val="00942EDC"/>
    <w:rsid w:val="00945F9D"/>
    <w:rsid w:val="00955961"/>
    <w:rsid w:val="009575A9"/>
    <w:rsid w:val="00960397"/>
    <w:rsid w:val="00962C20"/>
    <w:rsid w:val="00963F20"/>
    <w:rsid w:val="00965539"/>
    <w:rsid w:val="00975DF4"/>
    <w:rsid w:val="00980F9D"/>
    <w:rsid w:val="00984C53"/>
    <w:rsid w:val="00984E8E"/>
    <w:rsid w:val="00990BC4"/>
    <w:rsid w:val="009930FD"/>
    <w:rsid w:val="009955B8"/>
    <w:rsid w:val="00997155"/>
    <w:rsid w:val="009972A0"/>
    <w:rsid w:val="00997D6A"/>
    <w:rsid w:val="009A1491"/>
    <w:rsid w:val="009A5203"/>
    <w:rsid w:val="009A6DC5"/>
    <w:rsid w:val="009B2D43"/>
    <w:rsid w:val="009B4803"/>
    <w:rsid w:val="009B7471"/>
    <w:rsid w:val="009C15E0"/>
    <w:rsid w:val="009C3F00"/>
    <w:rsid w:val="009C4DBD"/>
    <w:rsid w:val="009C77C0"/>
    <w:rsid w:val="009D5675"/>
    <w:rsid w:val="009E323D"/>
    <w:rsid w:val="009F4C33"/>
    <w:rsid w:val="009F4E09"/>
    <w:rsid w:val="009F5AEE"/>
    <w:rsid w:val="00A03F15"/>
    <w:rsid w:val="00A104FA"/>
    <w:rsid w:val="00A20B09"/>
    <w:rsid w:val="00A2572E"/>
    <w:rsid w:val="00A3055D"/>
    <w:rsid w:val="00A31039"/>
    <w:rsid w:val="00A33566"/>
    <w:rsid w:val="00A36AFC"/>
    <w:rsid w:val="00A44C42"/>
    <w:rsid w:val="00A508EE"/>
    <w:rsid w:val="00A5252F"/>
    <w:rsid w:val="00A52ED4"/>
    <w:rsid w:val="00A636E0"/>
    <w:rsid w:val="00A639E9"/>
    <w:rsid w:val="00A66C53"/>
    <w:rsid w:val="00A72FDF"/>
    <w:rsid w:val="00A74195"/>
    <w:rsid w:val="00A75A91"/>
    <w:rsid w:val="00A82FF9"/>
    <w:rsid w:val="00A86750"/>
    <w:rsid w:val="00A91E86"/>
    <w:rsid w:val="00AB2E40"/>
    <w:rsid w:val="00AB4820"/>
    <w:rsid w:val="00AC05CF"/>
    <w:rsid w:val="00AE0449"/>
    <w:rsid w:val="00AE3574"/>
    <w:rsid w:val="00AE54C8"/>
    <w:rsid w:val="00AE621C"/>
    <w:rsid w:val="00AF4C94"/>
    <w:rsid w:val="00B03359"/>
    <w:rsid w:val="00B10040"/>
    <w:rsid w:val="00B151B0"/>
    <w:rsid w:val="00B17479"/>
    <w:rsid w:val="00B179F8"/>
    <w:rsid w:val="00B2255B"/>
    <w:rsid w:val="00B235EF"/>
    <w:rsid w:val="00B37D71"/>
    <w:rsid w:val="00B41B6E"/>
    <w:rsid w:val="00B43AD7"/>
    <w:rsid w:val="00B503E2"/>
    <w:rsid w:val="00B74907"/>
    <w:rsid w:val="00B75050"/>
    <w:rsid w:val="00B826B8"/>
    <w:rsid w:val="00BB0000"/>
    <w:rsid w:val="00BB1270"/>
    <w:rsid w:val="00BC0258"/>
    <w:rsid w:val="00BD4E11"/>
    <w:rsid w:val="00BE4786"/>
    <w:rsid w:val="00C02EAE"/>
    <w:rsid w:val="00C03020"/>
    <w:rsid w:val="00C03AB9"/>
    <w:rsid w:val="00C04B8A"/>
    <w:rsid w:val="00C07754"/>
    <w:rsid w:val="00C10253"/>
    <w:rsid w:val="00C10A9F"/>
    <w:rsid w:val="00C2126C"/>
    <w:rsid w:val="00C22E86"/>
    <w:rsid w:val="00C35E6D"/>
    <w:rsid w:val="00C469E3"/>
    <w:rsid w:val="00C53F49"/>
    <w:rsid w:val="00C54120"/>
    <w:rsid w:val="00C635D6"/>
    <w:rsid w:val="00C658CC"/>
    <w:rsid w:val="00C67937"/>
    <w:rsid w:val="00C72D40"/>
    <w:rsid w:val="00C731EF"/>
    <w:rsid w:val="00C76F43"/>
    <w:rsid w:val="00C8016D"/>
    <w:rsid w:val="00C83C08"/>
    <w:rsid w:val="00C8595E"/>
    <w:rsid w:val="00C90981"/>
    <w:rsid w:val="00C9239F"/>
    <w:rsid w:val="00C92D7C"/>
    <w:rsid w:val="00CA1240"/>
    <w:rsid w:val="00CD4829"/>
    <w:rsid w:val="00CE5C9B"/>
    <w:rsid w:val="00D13D17"/>
    <w:rsid w:val="00D14446"/>
    <w:rsid w:val="00D14844"/>
    <w:rsid w:val="00D2492A"/>
    <w:rsid w:val="00D26EC0"/>
    <w:rsid w:val="00D314B1"/>
    <w:rsid w:val="00D37900"/>
    <w:rsid w:val="00D45D84"/>
    <w:rsid w:val="00D47EF3"/>
    <w:rsid w:val="00D55074"/>
    <w:rsid w:val="00D55A45"/>
    <w:rsid w:val="00D60376"/>
    <w:rsid w:val="00D607AE"/>
    <w:rsid w:val="00D61388"/>
    <w:rsid w:val="00D6304D"/>
    <w:rsid w:val="00D749B5"/>
    <w:rsid w:val="00D81914"/>
    <w:rsid w:val="00D838C6"/>
    <w:rsid w:val="00D83DB8"/>
    <w:rsid w:val="00D87E76"/>
    <w:rsid w:val="00D90EC0"/>
    <w:rsid w:val="00D9201B"/>
    <w:rsid w:val="00D92444"/>
    <w:rsid w:val="00D94F64"/>
    <w:rsid w:val="00DA0155"/>
    <w:rsid w:val="00DA083A"/>
    <w:rsid w:val="00DB0176"/>
    <w:rsid w:val="00DB53F8"/>
    <w:rsid w:val="00DC2077"/>
    <w:rsid w:val="00DC7501"/>
    <w:rsid w:val="00DD1DA3"/>
    <w:rsid w:val="00DD52E1"/>
    <w:rsid w:val="00DF184D"/>
    <w:rsid w:val="00DF4C77"/>
    <w:rsid w:val="00DF5685"/>
    <w:rsid w:val="00E00280"/>
    <w:rsid w:val="00E10928"/>
    <w:rsid w:val="00E14CE4"/>
    <w:rsid w:val="00E15540"/>
    <w:rsid w:val="00E15980"/>
    <w:rsid w:val="00E17A88"/>
    <w:rsid w:val="00E27EE4"/>
    <w:rsid w:val="00E476F5"/>
    <w:rsid w:val="00E51218"/>
    <w:rsid w:val="00E53206"/>
    <w:rsid w:val="00E63135"/>
    <w:rsid w:val="00E64D82"/>
    <w:rsid w:val="00E71E03"/>
    <w:rsid w:val="00E77B51"/>
    <w:rsid w:val="00E83D02"/>
    <w:rsid w:val="00E84E6C"/>
    <w:rsid w:val="00E862C3"/>
    <w:rsid w:val="00E92A5C"/>
    <w:rsid w:val="00E934BB"/>
    <w:rsid w:val="00E955B5"/>
    <w:rsid w:val="00E95886"/>
    <w:rsid w:val="00EB08EB"/>
    <w:rsid w:val="00EB5696"/>
    <w:rsid w:val="00EB6E51"/>
    <w:rsid w:val="00EC25B8"/>
    <w:rsid w:val="00EC599E"/>
    <w:rsid w:val="00ED3CC4"/>
    <w:rsid w:val="00EE7C0F"/>
    <w:rsid w:val="00EF076E"/>
    <w:rsid w:val="00F04D91"/>
    <w:rsid w:val="00F1652C"/>
    <w:rsid w:val="00F2002B"/>
    <w:rsid w:val="00F25AB1"/>
    <w:rsid w:val="00F26EDE"/>
    <w:rsid w:val="00F274B7"/>
    <w:rsid w:val="00F568D8"/>
    <w:rsid w:val="00F66DE2"/>
    <w:rsid w:val="00F7723E"/>
    <w:rsid w:val="00F85455"/>
    <w:rsid w:val="00FA0F78"/>
    <w:rsid w:val="00FA1EB8"/>
    <w:rsid w:val="00FA29DC"/>
    <w:rsid w:val="00FA4BF5"/>
    <w:rsid w:val="00FA5262"/>
    <w:rsid w:val="00FA687A"/>
    <w:rsid w:val="00FC523A"/>
    <w:rsid w:val="00FD3515"/>
    <w:rsid w:val="00FE1AE5"/>
    <w:rsid w:val="00FE51FB"/>
    <w:rsid w:val="00FE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>
      <o:colormru v:ext="edit" colors="#e3e5e4,#b20027,#706072,#d9d9d9,#eaeaea,#414343,#cccfce,#dcdede"/>
    </o:shapedefaults>
    <o:shapelayout v:ext="edit">
      <o:idmap v:ext="edit" data="1"/>
    </o:shapelayout>
  </w:shapeDefaults>
  <w:doNotEmbedSmartTags/>
  <w:decimalSymbol w:val="."/>
  <w:listSeparator w:val=","/>
  <w14:docId w14:val="597F8CD0"/>
  <w15:docId w15:val="{03206D14-933E-446C-BFE5-32C3FCE1E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8016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E80165"/>
    <w:pPr>
      <w:tabs>
        <w:tab w:val="center" w:pos="4320"/>
        <w:tab w:val="right" w:pos="8640"/>
      </w:tabs>
    </w:pPr>
  </w:style>
  <w:style w:type="paragraph" w:customStyle="1" w:styleId="NormalParagraphStyle">
    <w:name w:val="NormalParagraphStyle"/>
    <w:basedOn w:val="Normal"/>
    <w:rsid w:val="00E8016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</w:rPr>
  </w:style>
  <w:style w:type="paragraph" w:customStyle="1" w:styleId="redheader">
    <w:name w:val="red header"/>
    <w:basedOn w:val="Normal"/>
    <w:rsid w:val="00914B7F"/>
    <w:pPr>
      <w:widowControl w:val="0"/>
      <w:autoSpaceDE w:val="0"/>
      <w:autoSpaceDN w:val="0"/>
      <w:adjustRightInd w:val="0"/>
      <w:spacing w:after="60"/>
      <w:jc w:val="center"/>
    </w:pPr>
    <w:rPr>
      <w:rFonts w:ascii="Arial" w:hAnsi="Arial"/>
      <w:color w:val="B50025"/>
      <w:sz w:val="32"/>
    </w:rPr>
  </w:style>
  <w:style w:type="paragraph" w:customStyle="1" w:styleId="blacktype">
    <w:name w:val="black type"/>
    <w:basedOn w:val="Normal"/>
    <w:rsid w:val="00914B7F"/>
    <w:pPr>
      <w:tabs>
        <w:tab w:val="left" w:pos="4860"/>
      </w:tabs>
    </w:pPr>
    <w:rPr>
      <w:rFonts w:ascii="Arial" w:hAnsi="Arial"/>
      <w:color w:val="706072"/>
      <w:sz w:val="18"/>
      <w:szCs w:val="26"/>
    </w:rPr>
  </w:style>
  <w:style w:type="paragraph" w:customStyle="1" w:styleId="listcopy">
    <w:name w:val="list copy"/>
    <w:basedOn w:val="Normal"/>
    <w:rsid w:val="00914B7F"/>
    <w:pPr>
      <w:widowControl w:val="0"/>
      <w:tabs>
        <w:tab w:val="left" w:pos="450"/>
      </w:tabs>
      <w:autoSpaceDE w:val="0"/>
      <w:autoSpaceDN w:val="0"/>
      <w:adjustRightInd w:val="0"/>
      <w:spacing w:line="360" w:lineRule="auto"/>
    </w:pPr>
    <w:rPr>
      <w:rFonts w:ascii="Arial" w:hAnsi="Arial"/>
      <w:color w:val="706072"/>
      <w:sz w:val="22"/>
      <w:szCs w:val="28"/>
    </w:rPr>
  </w:style>
  <w:style w:type="table" w:styleId="TableGrid">
    <w:name w:val="Table Grid"/>
    <w:basedOn w:val="TableNormal"/>
    <w:rsid w:val="00734DC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erChar">
    <w:name w:val="Footer Char"/>
    <w:link w:val="Footer"/>
    <w:uiPriority w:val="99"/>
    <w:rsid w:val="00B43AD7"/>
    <w:rPr>
      <w:sz w:val="24"/>
      <w:szCs w:val="24"/>
    </w:rPr>
  </w:style>
  <w:style w:type="character" w:styleId="Hyperlink">
    <w:name w:val="Hyperlink"/>
    <w:rsid w:val="00077E17"/>
    <w:rPr>
      <w:color w:val="0000FF"/>
      <w:u w:val="single"/>
    </w:rPr>
  </w:style>
  <w:style w:type="character" w:styleId="FollowedHyperlink">
    <w:name w:val="FollowedHyperlink"/>
    <w:rsid w:val="00077E17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355D64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55D64"/>
    <w:rPr>
      <w:rFonts w:ascii="Lucida Grande" w:hAnsi="Lucida Grande"/>
      <w:sz w:val="18"/>
      <w:szCs w:val="18"/>
    </w:rPr>
  </w:style>
  <w:style w:type="paragraph" w:customStyle="1" w:styleId="BasicParagraph">
    <w:name w:val="[Basic Paragraph]"/>
    <w:basedOn w:val="Normal"/>
    <w:uiPriority w:val="99"/>
    <w:rsid w:val="00D47EF3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styleId="ListParagraph">
    <w:name w:val="List Paragraph"/>
    <w:basedOn w:val="Normal"/>
    <w:uiPriority w:val="34"/>
    <w:qFormat/>
    <w:rsid w:val="00C8595E"/>
    <w:pPr>
      <w:ind w:left="720"/>
      <w:contextualSpacing/>
    </w:pPr>
    <w:rPr>
      <w:rFonts w:asciiTheme="minorHAnsi" w:eastAsiaTheme="minorEastAsia" w:hAnsiTheme="minorHAnsi" w:cstheme="minorBidi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C8595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8595E"/>
    <w:rPr>
      <w:rFonts w:asciiTheme="minorHAnsi" w:eastAsiaTheme="minorEastAsia" w:hAnsiTheme="minorHAnsi" w:cstheme="minorBidi"/>
      <w:sz w:val="20"/>
      <w:szCs w:val="20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8595E"/>
    <w:rPr>
      <w:rFonts w:asciiTheme="minorHAnsi" w:eastAsiaTheme="minorEastAsia" w:hAnsiTheme="minorHAnsi" w:cstheme="minorBidi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F4E09"/>
    <w:rPr>
      <w:rFonts w:ascii="Times New Roman" w:eastAsia="Times New Roman" w:hAnsi="Times New Roman" w:cs="Times New Roman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9F4E09"/>
    <w:rPr>
      <w:rFonts w:asciiTheme="minorHAnsi" w:eastAsiaTheme="minorEastAsia" w:hAnsiTheme="minorHAnsi" w:cstheme="minorBidi"/>
      <w:b/>
      <w:bCs/>
      <w:lang w:eastAsia="ja-JP"/>
    </w:rPr>
  </w:style>
  <w:style w:type="paragraph" w:styleId="FootnoteText">
    <w:name w:val="footnote text"/>
    <w:basedOn w:val="Normal"/>
    <w:link w:val="FootnoteTextChar"/>
    <w:semiHidden/>
    <w:unhideWhenUsed/>
    <w:rsid w:val="000A19A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0A19A1"/>
  </w:style>
  <w:style w:type="character" w:styleId="FootnoteReference">
    <w:name w:val="footnote reference"/>
    <w:basedOn w:val="DefaultParagraphFont"/>
    <w:semiHidden/>
    <w:unhideWhenUsed/>
    <w:rsid w:val="000A19A1"/>
    <w:rPr>
      <w:vertAlign w:val="superscript"/>
    </w:rPr>
  </w:style>
  <w:style w:type="paragraph" w:styleId="NoSpacing">
    <w:name w:val="No Spacing"/>
    <w:link w:val="NoSpacingChar"/>
    <w:uiPriority w:val="1"/>
    <w:qFormat/>
    <w:rsid w:val="00AF4C94"/>
    <w:rPr>
      <w:rFonts w:asciiTheme="minorHAnsi" w:eastAsiaTheme="minorEastAsia" w:hAnsiTheme="minorHAnsi" w:cstheme="minorBid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AF4C94"/>
    <w:rPr>
      <w:rFonts w:asciiTheme="minorHAnsi" w:eastAsiaTheme="minorEastAsia" w:hAnsiTheme="minorHAnsi" w:cstheme="minorBidi"/>
      <w:sz w:val="22"/>
      <w:szCs w:val="22"/>
    </w:rPr>
  </w:style>
  <w:style w:type="table" w:customStyle="1" w:styleId="TableGridLight1">
    <w:name w:val="Table Grid Light1"/>
    <w:basedOn w:val="TableNormal"/>
    <w:rsid w:val="00AF4C9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on">
    <w:name w:val="Revision"/>
    <w:hidden/>
    <w:uiPriority w:val="99"/>
    <w:semiHidden/>
    <w:rsid w:val="006C6612"/>
    <w:rPr>
      <w:sz w:val="24"/>
      <w:szCs w:val="24"/>
    </w:rPr>
  </w:style>
  <w:style w:type="paragraph" w:styleId="Subtitle">
    <w:name w:val="Subtitle"/>
    <w:basedOn w:val="Normal"/>
    <w:next w:val="Normal"/>
    <w:link w:val="SubtitleChar"/>
    <w:qFormat/>
    <w:rsid w:val="0054384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4384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itle">
    <w:name w:val="Title"/>
    <w:basedOn w:val="Normal"/>
    <w:next w:val="Normal"/>
    <w:link w:val="TitleChar"/>
    <w:qFormat/>
    <w:rsid w:val="006D577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D57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BodyText">
    <w:name w:val="Body Text"/>
    <w:basedOn w:val="Normal"/>
    <w:link w:val="BodyTextChar"/>
    <w:uiPriority w:val="1"/>
    <w:qFormat/>
    <w:rsid w:val="00A3055D"/>
    <w:pPr>
      <w:widowControl w:val="0"/>
      <w:ind w:left="160"/>
    </w:pPr>
    <w:rPr>
      <w:rFonts w:ascii="Calibri" w:eastAsia="Calibri" w:hAnsi="Calibri" w:cstheme="minorBidi"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1"/>
    <w:rsid w:val="00A3055D"/>
    <w:rPr>
      <w:rFonts w:ascii="Calibri" w:eastAsia="Calibri" w:hAnsi="Calibr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The Master Communications Document will serve as the foundation for all Round 4 Chicago Green Office Challenge communications. The document is divided into the following sections: Communications Objectives; GCOG Positioning &amp; Brand Overview; Key Audiences &amp; Perspectives; Key CGOC Messages; and Timelines, Tactics &amp; Tools.  The Appendix includes: CGOC Expanded Summary; Target Audience Value Proposition; Alignment with Sustainable 2015; and Barriers &amp; Solutions.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3C0C20F-F511-4EFC-8E31-2C1531125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1298</Words>
  <Characters>8974</Characters>
  <Application>Microsoft Office Word</Application>
  <DocSecurity>0</DocSecurity>
  <Lines>299</Lines>
  <Paragraphs>116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CGOC MASTER COMMUNICATIONS DOCUMENT</vt:lpstr>
    </vt:vector>
  </TitlesOfParts>
  <Manager/>
  <Company/>
  <LinksUpToDate>false</LinksUpToDate>
  <CharactersWithSpaces>10156</CharactersWithSpaces>
  <SharedDoc>false</SharedDoc>
  <HyperlinkBase/>
  <HLinks>
    <vt:vector size="12" baseType="variant">
      <vt:variant>
        <vt:i4>7864369</vt:i4>
      </vt:variant>
      <vt:variant>
        <vt:i4>0</vt:i4>
      </vt:variant>
      <vt:variant>
        <vt:i4>0</vt:i4>
      </vt:variant>
      <vt:variant>
        <vt:i4>5</vt:i4>
      </vt:variant>
      <vt:variant>
        <vt:lpwstr>mailto:Employee@email.com</vt:lpwstr>
      </vt:variant>
      <vt:variant>
        <vt:lpwstr/>
      </vt:variant>
      <vt:variant>
        <vt:i4>6029425</vt:i4>
      </vt:variant>
      <vt:variant>
        <vt:i4>-1</vt:i4>
      </vt:variant>
      <vt:variant>
        <vt:i4>1097</vt:i4>
      </vt:variant>
      <vt:variant>
        <vt:i4>1</vt:i4>
      </vt:variant>
      <vt:variant>
        <vt:lpwstr>BHB NHL Product Flyer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CGOC MASTER COMMUNICATIONS DOCUMENT</dc:title>
  <dc:subject>May 28, 2014</dc:subject>
  <dc:creator>Chris Sculles</dc:creator>
  <cp:keywords/>
  <dc:description/>
  <cp:lastModifiedBy>Nishaat Yunus</cp:lastModifiedBy>
  <cp:revision>4</cp:revision>
  <cp:lastPrinted>2014-08-05T17:57:00Z</cp:lastPrinted>
  <dcterms:created xsi:type="dcterms:W3CDTF">2015-09-04T20:56:00Z</dcterms:created>
  <dcterms:modified xsi:type="dcterms:W3CDTF">2015-10-22T18:43:00Z</dcterms:modified>
  <cp:category/>
</cp:coreProperties>
</file>